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566DA" w14:textId="77777777" w:rsidR="00D47F93" w:rsidRDefault="00D47F93">
      <w:pPr>
        <w:spacing w:before="39"/>
        <w:rPr>
          <w:rFonts w:ascii="Times New Roman"/>
          <w:sz w:val="20"/>
        </w:rPr>
      </w:pPr>
    </w:p>
    <w:tbl>
      <w:tblPr>
        <w:tblStyle w:val="TableNormal"/>
        <w:tblW w:w="0" w:type="auto"/>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849"/>
        <w:gridCol w:w="3701"/>
        <w:gridCol w:w="3774"/>
        <w:gridCol w:w="6"/>
      </w:tblGrid>
      <w:tr w:rsidR="00D47F93" w14:paraId="2AA24B4B" w14:textId="77777777" w:rsidTr="009E254C">
        <w:trPr>
          <w:gridAfter w:val="1"/>
          <w:wAfter w:w="6" w:type="dxa"/>
          <w:trHeight w:val="1223"/>
        </w:trPr>
        <w:tc>
          <w:tcPr>
            <w:tcW w:w="9034" w:type="dxa"/>
            <w:gridSpan w:val="4"/>
            <w:shd w:val="clear" w:color="auto" w:fill="F2F2F2"/>
          </w:tcPr>
          <w:p w14:paraId="4087962E" w14:textId="77777777" w:rsidR="00D47F93" w:rsidRDefault="00D47F93">
            <w:pPr>
              <w:pStyle w:val="TableParagraph"/>
              <w:spacing w:before="16"/>
              <w:ind w:left="0"/>
              <w:rPr>
                <w:rFonts w:ascii="Times New Roman"/>
                <w:sz w:val="20"/>
              </w:rPr>
            </w:pPr>
          </w:p>
          <w:p w14:paraId="1CB01D3B" w14:textId="06B91FA3" w:rsidR="00043E68" w:rsidRDefault="00C328A9" w:rsidP="00C328A9">
            <w:pPr>
              <w:pStyle w:val="TableParagraph"/>
              <w:ind w:right="862"/>
              <w:jc w:val="center"/>
              <w:rPr>
                <w:b/>
                <w:sz w:val="20"/>
              </w:rPr>
            </w:pPr>
            <w:r>
              <w:rPr>
                <w:b/>
                <w:sz w:val="20"/>
              </w:rPr>
              <w:t xml:space="preserve">                   </w:t>
            </w:r>
            <w:r w:rsidR="00043E68">
              <w:rPr>
                <w:b/>
                <w:sz w:val="20"/>
              </w:rPr>
              <w:t>Zapytanie</w:t>
            </w:r>
            <w:r w:rsidR="00043E68">
              <w:rPr>
                <w:b/>
                <w:spacing w:val="-12"/>
                <w:sz w:val="20"/>
              </w:rPr>
              <w:t xml:space="preserve"> </w:t>
            </w:r>
            <w:r w:rsidR="00043E68">
              <w:rPr>
                <w:b/>
                <w:sz w:val="20"/>
              </w:rPr>
              <w:t>ofertowe</w:t>
            </w:r>
            <w:r w:rsidR="00043E68">
              <w:rPr>
                <w:b/>
                <w:spacing w:val="-11"/>
                <w:sz w:val="20"/>
              </w:rPr>
              <w:t xml:space="preserve"> </w:t>
            </w:r>
            <w:r w:rsidR="00043E68">
              <w:rPr>
                <w:b/>
                <w:sz w:val="20"/>
              </w:rPr>
              <w:t>nr</w:t>
            </w:r>
            <w:r w:rsidR="00043E68">
              <w:rPr>
                <w:b/>
                <w:spacing w:val="-11"/>
                <w:sz w:val="20"/>
              </w:rPr>
              <w:t xml:space="preserve"> </w:t>
            </w:r>
            <w:r>
              <w:rPr>
                <w:b/>
                <w:sz w:val="20"/>
              </w:rPr>
              <w:t>2</w:t>
            </w:r>
            <w:r w:rsidR="00043E68">
              <w:rPr>
                <w:b/>
                <w:sz w:val="20"/>
              </w:rPr>
              <w:t xml:space="preserve">/2025 z dnia </w:t>
            </w:r>
            <w:r w:rsidR="00A6487B">
              <w:rPr>
                <w:b/>
                <w:sz w:val="20"/>
              </w:rPr>
              <w:t>1</w:t>
            </w:r>
            <w:r w:rsidR="00043E68">
              <w:rPr>
                <w:b/>
                <w:sz w:val="20"/>
              </w:rPr>
              <w:t>.1</w:t>
            </w:r>
            <w:r w:rsidR="00A6487B">
              <w:rPr>
                <w:b/>
                <w:sz w:val="20"/>
              </w:rPr>
              <w:t>2</w:t>
            </w:r>
            <w:r w:rsidR="00043E68">
              <w:rPr>
                <w:b/>
                <w:sz w:val="20"/>
              </w:rPr>
              <w:t>.2025 r.</w:t>
            </w:r>
          </w:p>
          <w:p w14:paraId="2C994C83" w14:textId="6CEF557B" w:rsidR="00D47F93" w:rsidRDefault="00D47F93" w:rsidP="00C328A9">
            <w:pPr>
              <w:pStyle w:val="TableParagraph"/>
              <w:ind w:left="0" w:right="3359"/>
              <w:rPr>
                <w:b/>
                <w:sz w:val="20"/>
              </w:rPr>
            </w:pPr>
          </w:p>
          <w:p w14:paraId="1019035A" w14:textId="33938234" w:rsidR="00D47F93" w:rsidRDefault="00C328A9" w:rsidP="00C328A9">
            <w:pPr>
              <w:pStyle w:val="TableParagraph"/>
              <w:spacing w:before="1"/>
              <w:rPr>
                <w:b/>
                <w:sz w:val="20"/>
              </w:rPr>
            </w:pPr>
            <w:r>
              <w:rPr>
                <w:b/>
                <w:sz w:val="20"/>
              </w:rPr>
              <w:t xml:space="preserve">                                                       </w:t>
            </w:r>
            <w:r w:rsidR="007976E2">
              <w:rPr>
                <w:b/>
                <w:sz w:val="20"/>
              </w:rPr>
              <w:t>na</w:t>
            </w:r>
            <w:r w:rsidR="007976E2">
              <w:rPr>
                <w:b/>
                <w:spacing w:val="-8"/>
                <w:sz w:val="20"/>
              </w:rPr>
              <w:t xml:space="preserve"> </w:t>
            </w:r>
            <w:r w:rsidR="007976E2">
              <w:rPr>
                <w:b/>
                <w:sz w:val="20"/>
              </w:rPr>
              <w:t>zakup</w:t>
            </w:r>
            <w:r w:rsidR="007976E2">
              <w:rPr>
                <w:b/>
                <w:spacing w:val="-5"/>
                <w:sz w:val="20"/>
              </w:rPr>
              <w:t xml:space="preserve"> </w:t>
            </w:r>
            <w:r w:rsidRPr="00C328A9">
              <w:rPr>
                <w:b/>
                <w:sz w:val="20"/>
              </w:rPr>
              <w:t>systemu recyklingu wody procesowej</w:t>
            </w:r>
          </w:p>
        </w:tc>
      </w:tr>
      <w:tr w:rsidR="00D47F93" w14:paraId="619C3A9C" w14:textId="77777777" w:rsidTr="009E254C">
        <w:trPr>
          <w:gridAfter w:val="1"/>
          <w:wAfter w:w="6" w:type="dxa"/>
          <w:trHeight w:val="234"/>
        </w:trPr>
        <w:tc>
          <w:tcPr>
            <w:tcW w:w="710" w:type="dxa"/>
            <w:vMerge w:val="restart"/>
            <w:shd w:val="clear" w:color="auto" w:fill="F2F2F2"/>
          </w:tcPr>
          <w:p w14:paraId="2F2F4D8B" w14:textId="77777777" w:rsidR="00D47F93" w:rsidRDefault="007976E2">
            <w:pPr>
              <w:pStyle w:val="TableParagraph"/>
              <w:spacing w:before="1"/>
              <w:ind w:left="114"/>
              <w:rPr>
                <w:sz w:val="20"/>
              </w:rPr>
            </w:pPr>
            <w:r>
              <w:rPr>
                <w:spacing w:val="-10"/>
                <w:sz w:val="20"/>
              </w:rPr>
              <w:t>1</w:t>
            </w:r>
          </w:p>
        </w:tc>
        <w:tc>
          <w:tcPr>
            <w:tcW w:w="8324" w:type="dxa"/>
            <w:gridSpan w:val="3"/>
            <w:shd w:val="clear" w:color="auto" w:fill="F2F2F2"/>
          </w:tcPr>
          <w:p w14:paraId="44BEAA68" w14:textId="77777777" w:rsidR="00D47F93" w:rsidRDefault="007976E2">
            <w:pPr>
              <w:pStyle w:val="TableParagraph"/>
              <w:spacing w:line="215" w:lineRule="exact"/>
              <w:rPr>
                <w:sz w:val="20"/>
              </w:rPr>
            </w:pPr>
            <w:r>
              <w:rPr>
                <w:spacing w:val="-2"/>
                <w:sz w:val="20"/>
              </w:rPr>
              <w:t>ZAMAWIAJĄCY</w:t>
            </w:r>
            <w:r>
              <w:rPr>
                <w:spacing w:val="-6"/>
                <w:sz w:val="20"/>
              </w:rPr>
              <w:t xml:space="preserve"> </w:t>
            </w:r>
            <w:r>
              <w:rPr>
                <w:spacing w:val="-2"/>
                <w:sz w:val="20"/>
              </w:rPr>
              <w:t>I</w:t>
            </w:r>
            <w:r>
              <w:rPr>
                <w:spacing w:val="-5"/>
                <w:sz w:val="20"/>
              </w:rPr>
              <w:t xml:space="preserve"> </w:t>
            </w:r>
            <w:r>
              <w:rPr>
                <w:spacing w:val="-2"/>
                <w:sz w:val="20"/>
              </w:rPr>
              <w:t>INFORMACJE</w:t>
            </w:r>
            <w:r>
              <w:rPr>
                <w:spacing w:val="-5"/>
                <w:sz w:val="20"/>
              </w:rPr>
              <w:t xml:space="preserve"> </w:t>
            </w:r>
            <w:r>
              <w:rPr>
                <w:spacing w:val="-2"/>
                <w:sz w:val="20"/>
              </w:rPr>
              <w:t>OGÓLNE</w:t>
            </w:r>
            <w:r>
              <w:rPr>
                <w:spacing w:val="-5"/>
                <w:sz w:val="20"/>
              </w:rPr>
              <w:t xml:space="preserve"> </w:t>
            </w:r>
            <w:r>
              <w:rPr>
                <w:spacing w:val="-2"/>
                <w:sz w:val="20"/>
              </w:rPr>
              <w:t>O</w:t>
            </w:r>
            <w:r>
              <w:rPr>
                <w:spacing w:val="-6"/>
                <w:sz w:val="20"/>
              </w:rPr>
              <w:t xml:space="preserve"> </w:t>
            </w:r>
            <w:r>
              <w:rPr>
                <w:spacing w:val="-2"/>
                <w:sz w:val="20"/>
              </w:rPr>
              <w:t>ZAMÓWIENIU</w:t>
            </w:r>
          </w:p>
        </w:tc>
      </w:tr>
      <w:tr w:rsidR="00D47F93" w14:paraId="07F9B909" w14:textId="77777777" w:rsidTr="009E254C">
        <w:trPr>
          <w:gridAfter w:val="1"/>
          <w:wAfter w:w="6" w:type="dxa"/>
          <w:trHeight w:val="4185"/>
        </w:trPr>
        <w:tc>
          <w:tcPr>
            <w:tcW w:w="710" w:type="dxa"/>
            <w:vMerge/>
            <w:tcBorders>
              <w:top w:val="nil"/>
            </w:tcBorders>
            <w:shd w:val="clear" w:color="auto" w:fill="F2F2F2"/>
          </w:tcPr>
          <w:p w14:paraId="418162EA" w14:textId="77777777" w:rsidR="00D47F93" w:rsidRDefault="00D47F93">
            <w:pPr>
              <w:rPr>
                <w:sz w:val="2"/>
                <w:szCs w:val="2"/>
              </w:rPr>
            </w:pPr>
          </w:p>
        </w:tc>
        <w:tc>
          <w:tcPr>
            <w:tcW w:w="8324" w:type="dxa"/>
            <w:gridSpan w:val="3"/>
          </w:tcPr>
          <w:p w14:paraId="2F94BECA" w14:textId="77777777" w:rsidR="005341C2" w:rsidRDefault="005341C2" w:rsidP="00B466AE">
            <w:pPr>
              <w:pStyle w:val="TableParagraph"/>
              <w:spacing w:before="15"/>
              <w:ind w:left="0"/>
              <w:jc w:val="both"/>
              <w:rPr>
                <w:sz w:val="20"/>
              </w:rPr>
            </w:pPr>
          </w:p>
          <w:p w14:paraId="2613A243" w14:textId="77777777" w:rsidR="00043E68" w:rsidRDefault="00043E68" w:rsidP="00043E68">
            <w:pPr>
              <w:pStyle w:val="TableParagraph"/>
              <w:spacing w:before="6"/>
              <w:rPr>
                <w:sz w:val="20"/>
              </w:rPr>
            </w:pPr>
            <w:r w:rsidRPr="00043E68">
              <w:rPr>
                <w:sz w:val="20"/>
              </w:rPr>
              <w:t>Przedsiębiorstwo</w:t>
            </w:r>
            <w:r>
              <w:rPr>
                <w:sz w:val="20"/>
              </w:rPr>
              <w:t xml:space="preserve"> </w:t>
            </w:r>
            <w:r w:rsidRPr="00043E68">
              <w:rPr>
                <w:sz w:val="20"/>
              </w:rPr>
              <w:t>Handlowo-Usługowo-Transportowe "A&amp;P" Adam Piskała</w:t>
            </w:r>
          </w:p>
          <w:p w14:paraId="4B035038" w14:textId="74E02AD0" w:rsidR="00043E68" w:rsidRDefault="00043E68" w:rsidP="00043E68">
            <w:pPr>
              <w:pStyle w:val="TableParagraph"/>
              <w:spacing w:before="6"/>
              <w:rPr>
                <w:spacing w:val="-5"/>
                <w:sz w:val="20"/>
              </w:rPr>
            </w:pPr>
            <w:r>
              <w:rPr>
                <w:sz w:val="20"/>
              </w:rPr>
              <w:t>ul.</w:t>
            </w:r>
            <w:r>
              <w:rPr>
                <w:spacing w:val="-6"/>
                <w:sz w:val="20"/>
              </w:rPr>
              <w:t xml:space="preserve"> </w:t>
            </w:r>
            <w:r w:rsidRPr="00043E68">
              <w:rPr>
                <w:sz w:val="20"/>
              </w:rPr>
              <w:t>Lubelsk</w:t>
            </w:r>
            <w:r>
              <w:rPr>
                <w:sz w:val="20"/>
              </w:rPr>
              <w:t>a</w:t>
            </w:r>
            <w:r w:rsidRPr="00043E68">
              <w:rPr>
                <w:sz w:val="20"/>
              </w:rPr>
              <w:t xml:space="preserve"> nr 65</w:t>
            </w:r>
          </w:p>
          <w:p w14:paraId="388575EC" w14:textId="5082D7C1" w:rsidR="00043E68" w:rsidRDefault="00043E68" w:rsidP="00043E68">
            <w:pPr>
              <w:pStyle w:val="TableParagraph"/>
              <w:spacing w:before="6"/>
              <w:rPr>
                <w:sz w:val="20"/>
              </w:rPr>
            </w:pPr>
            <w:r w:rsidRPr="00043E68">
              <w:rPr>
                <w:sz w:val="20"/>
              </w:rPr>
              <w:t>22-172</w:t>
            </w:r>
            <w:r>
              <w:rPr>
                <w:sz w:val="20"/>
              </w:rPr>
              <w:t xml:space="preserve"> </w:t>
            </w:r>
            <w:r>
              <w:rPr>
                <w:spacing w:val="-2"/>
                <w:sz w:val="20"/>
              </w:rPr>
              <w:t>Pawłów</w:t>
            </w:r>
          </w:p>
          <w:p w14:paraId="7309AE75" w14:textId="048EFC17" w:rsidR="00043E68" w:rsidRDefault="00043E68" w:rsidP="00043E68">
            <w:pPr>
              <w:pStyle w:val="TableParagraph"/>
              <w:rPr>
                <w:sz w:val="20"/>
              </w:rPr>
            </w:pPr>
            <w:r>
              <w:rPr>
                <w:sz w:val="20"/>
              </w:rPr>
              <w:t>NIP:</w:t>
            </w:r>
            <w:r>
              <w:rPr>
                <w:spacing w:val="-5"/>
                <w:sz w:val="20"/>
              </w:rPr>
              <w:t xml:space="preserve"> </w:t>
            </w:r>
            <w:r w:rsidR="00606002" w:rsidRPr="00606002">
              <w:rPr>
                <w:spacing w:val="-2"/>
                <w:sz w:val="20"/>
              </w:rPr>
              <w:t>5632029940</w:t>
            </w:r>
          </w:p>
          <w:p w14:paraId="5576A288" w14:textId="77777777" w:rsidR="00043E68" w:rsidRDefault="00043E68" w:rsidP="00043E68">
            <w:pPr>
              <w:pStyle w:val="TableParagraph"/>
              <w:spacing w:before="15"/>
              <w:ind w:left="0"/>
              <w:jc w:val="both"/>
              <w:rPr>
                <w:rFonts w:ascii="Times New Roman"/>
                <w:sz w:val="20"/>
              </w:rPr>
            </w:pPr>
          </w:p>
          <w:p w14:paraId="43462821" w14:textId="77777777" w:rsidR="00043E68" w:rsidRDefault="00043E68" w:rsidP="009E254C">
            <w:pPr>
              <w:pStyle w:val="TableParagraph"/>
              <w:spacing w:before="1"/>
              <w:ind w:left="98" w:right="142"/>
              <w:jc w:val="both"/>
              <w:rPr>
                <w:sz w:val="20"/>
              </w:rPr>
            </w:pPr>
            <w:r>
              <w:rPr>
                <w:sz w:val="20"/>
              </w:rPr>
              <w:t>Postępowanie</w:t>
            </w:r>
            <w:r>
              <w:rPr>
                <w:spacing w:val="-9"/>
                <w:sz w:val="20"/>
              </w:rPr>
              <w:t xml:space="preserve"> </w:t>
            </w:r>
            <w:r>
              <w:rPr>
                <w:sz w:val="20"/>
              </w:rPr>
              <w:t>prowadzone</w:t>
            </w:r>
            <w:r>
              <w:rPr>
                <w:spacing w:val="-9"/>
                <w:sz w:val="20"/>
              </w:rPr>
              <w:t xml:space="preserve"> </w:t>
            </w:r>
            <w:r>
              <w:rPr>
                <w:sz w:val="20"/>
              </w:rPr>
              <w:t>jest</w:t>
            </w:r>
            <w:r>
              <w:rPr>
                <w:spacing w:val="-9"/>
                <w:sz w:val="20"/>
              </w:rPr>
              <w:t xml:space="preserve"> </w:t>
            </w:r>
            <w:r>
              <w:rPr>
                <w:sz w:val="20"/>
              </w:rPr>
              <w:t>zgodnie</w:t>
            </w:r>
            <w:r>
              <w:rPr>
                <w:spacing w:val="-9"/>
                <w:sz w:val="20"/>
              </w:rPr>
              <w:t xml:space="preserve"> </w:t>
            </w:r>
            <w:r>
              <w:rPr>
                <w:sz w:val="20"/>
              </w:rPr>
              <w:t>z</w:t>
            </w:r>
            <w:r>
              <w:rPr>
                <w:spacing w:val="-9"/>
                <w:sz w:val="20"/>
              </w:rPr>
              <w:t xml:space="preserve"> </w:t>
            </w:r>
            <w:r>
              <w:rPr>
                <w:sz w:val="20"/>
              </w:rPr>
              <w:t>zasadą</w:t>
            </w:r>
            <w:r>
              <w:rPr>
                <w:spacing w:val="-9"/>
                <w:sz w:val="20"/>
              </w:rPr>
              <w:t xml:space="preserve"> </w:t>
            </w:r>
            <w:r>
              <w:rPr>
                <w:sz w:val="20"/>
              </w:rPr>
              <w:t>konkurencyjności,</w:t>
            </w:r>
            <w:r>
              <w:rPr>
                <w:spacing w:val="-9"/>
                <w:sz w:val="20"/>
              </w:rPr>
              <w:t xml:space="preserve"> </w:t>
            </w:r>
            <w:r>
              <w:rPr>
                <w:sz w:val="20"/>
              </w:rPr>
              <w:t>określoną</w:t>
            </w:r>
            <w:r>
              <w:rPr>
                <w:spacing w:val="-9"/>
                <w:sz w:val="20"/>
              </w:rPr>
              <w:t xml:space="preserve"> </w:t>
            </w:r>
            <w:r>
              <w:rPr>
                <w:sz w:val="20"/>
              </w:rPr>
              <w:t>w</w:t>
            </w:r>
            <w:r>
              <w:rPr>
                <w:spacing w:val="-9"/>
                <w:sz w:val="20"/>
              </w:rPr>
              <w:t xml:space="preserve"> </w:t>
            </w:r>
            <w:r>
              <w:rPr>
                <w:sz w:val="20"/>
              </w:rPr>
              <w:t>Wytycznych</w:t>
            </w:r>
            <w:r>
              <w:rPr>
                <w:spacing w:val="-9"/>
                <w:sz w:val="20"/>
              </w:rPr>
              <w:t xml:space="preserve"> </w:t>
            </w:r>
            <w:r>
              <w:rPr>
                <w:sz w:val="20"/>
              </w:rPr>
              <w:t>dotyczących kwalifikowalności wydatków na lata 2021-2027 w wersji obowiązującej w dniu wszczęcia postępowania.</w:t>
            </w:r>
          </w:p>
          <w:p w14:paraId="757E42F7" w14:textId="77777777" w:rsidR="00043E68" w:rsidRDefault="00043E68" w:rsidP="009E254C">
            <w:pPr>
              <w:pStyle w:val="TableParagraph"/>
              <w:spacing w:before="16"/>
              <w:ind w:left="98"/>
              <w:jc w:val="both"/>
              <w:rPr>
                <w:rFonts w:ascii="Times New Roman"/>
                <w:sz w:val="20"/>
              </w:rPr>
            </w:pPr>
          </w:p>
          <w:p w14:paraId="1D30D101" w14:textId="01BAE842" w:rsidR="00043E68" w:rsidRDefault="00043E68" w:rsidP="009E254C">
            <w:pPr>
              <w:pStyle w:val="TableParagraph"/>
              <w:ind w:left="98" w:right="83"/>
              <w:jc w:val="both"/>
              <w:rPr>
                <w:sz w:val="20"/>
              </w:rPr>
            </w:pPr>
            <w:r>
              <w:rPr>
                <w:sz w:val="20"/>
              </w:rPr>
              <w:t xml:space="preserve">Zapytanie ogłaszane w związku z realizacją projektu w ramach </w:t>
            </w:r>
            <w:r w:rsidRPr="00043E68">
              <w:rPr>
                <w:sz w:val="20"/>
              </w:rPr>
              <w:t>Fundusze Europejskie dla Polski Wschodniej 2021-2027</w:t>
            </w:r>
            <w:r>
              <w:rPr>
                <w:sz w:val="20"/>
              </w:rPr>
              <w:t xml:space="preserve"> </w:t>
            </w:r>
            <w:r w:rsidRPr="00043E68">
              <w:rPr>
                <w:sz w:val="20"/>
              </w:rPr>
              <w:t>Priorytet FEPW.01 Przedsiębiorczość i Innowacje</w:t>
            </w:r>
            <w:r>
              <w:rPr>
                <w:sz w:val="20"/>
              </w:rPr>
              <w:t xml:space="preserve"> </w:t>
            </w:r>
            <w:r w:rsidRPr="00043E68">
              <w:rPr>
                <w:sz w:val="20"/>
              </w:rPr>
              <w:t>Działanie FEPW.01.03 Gospodarka o obiegu zamkniętym w MŚP</w:t>
            </w:r>
            <w:r>
              <w:rPr>
                <w:sz w:val="20"/>
              </w:rPr>
              <w:t xml:space="preserve"> </w:t>
            </w:r>
            <w:r w:rsidRPr="00043E68">
              <w:rPr>
                <w:sz w:val="20"/>
              </w:rPr>
              <w:t>Etap II – Wdrożenie modelu biznesowego GOZ-transformacji</w:t>
            </w:r>
            <w:r w:rsidR="00606002">
              <w:rPr>
                <w:sz w:val="20"/>
              </w:rPr>
              <w:t xml:space="preserve"> </w:t>
            </w:r>
            <w:r>
              <w:rPr>
                <w:sz w:val="20"/>
              </w:rPr>
              <w:t>–</w:t>
            </w:r>
            <w:r>
              <w:rPr>
                <w:spacing w:val="-8"/>
                <w:sz w:val="20"/>
              </w:rPr>
              <w:t xml:space="preserve"> </w:t>
            </w:r>
            <w:r>
              <w:rPr>
                <w:sz w:val="20"/>
              </w:rPr>
              <w:t>nr</w:t>
            </w:r>
            <w:r>
              <w:rPr>
                <w:spacing w:val="-8"/>
                <w:sz w:val="20"/>
              </w:rPr>
              <w:t xml:space="preserve"> </w:t>
            </w:r>
            <w:r w:rsidRPr="00043E68">
              <w:rPr>
                <w:sz w:val="20"/>
              </w:rPr>
              <w:t>FEPW.01.03-IP.01-0962/24</w:t>
            </w:r>
            <w:r>
              <w:rPr>
                <w:sz w:val="20"/>
              </w:rPr>
              <w:t>,</w:t>
            </w:r>
            <w:r>
              <w:rPr>
                <w:spacing w:val="-8"/>
                <w:sz w:val="20"/>
              </w:rPr>
              <w:t xml:space="preserve"> </w:t>
            </w:r>
            <w:proofErr w:type="gramStart"/>
            <w:r w:rsidR="00606002">
              <w:rPr>
                <w:sz w:val="20"/>
              </w:rPr>
              <w:t>pn.</w:t>
            </w:r>
            <w:r w:rsidR="00606002">
              <w:rPr>
                <w:spacing w:val="-8"/>
                <w:sz w:val="20"/>
              </w:rPr>
              <w:t>,,</w:t>
            </w:r>
            <w:proofErr w:type="gramEnd"/>
            <w:r w:rsidR="00606002">
              <w:rPr>
                <w:spacing w:val="-8"/>
                <w:sz w:val="20"/>
              </w:rPr>
              <w:t xml:space="preserve"> Wdrożenie</w:t>
            </w:r>
            <w:r w:rsidRPr="00043E68">
              <w:rPr>
                <w:sz w:val="20"/>
              </w:rPr>
              <w:t xml:space="preserve"> modelu GOZ</w:t>
            </w:r>
            <w:r>
              <w:rPr>
                <w:sz w:val="20"/>
              </w:rPr>
              <w:t xml:space="preserve"> </w:t>
            </w:r>
            <w:r w:rsidRPr="00043E68">
              <w:rPr>
                <w:sz w:val="20"/>
              </w:rPr>
              <w:t>transformacji przedsiębiorstwa Handlowo-Usługowo-</w:t>
            </w:r>
            <w:r>
              <w:rPr>
                <w:sz w:val="20"/>
              </w:rPr>
              <w:t xml:space="preserve"> </w:t>
            </w:r>
            <w:r w:rsidRPr="00043E68">
              <w:rPr>
                <w:sz w:val="20"/>
              </w:rPr>
              <w:t xml:space="preserve">Transportowego "A&amp;P" Adam Piskała” </w:t>
            </w:r>
            <w:r>
              <w:rPr>
                <w:sz w:val="20"/>
              </w:rPr>
              <w:t>(dalej:</w:t>
            </w:r>
            <w:r>
              <w:rPr>
                <w:spacing w:val="-5"/>
                <w:sz w:val="20"/>
              </w:rPr>
              <w:t xml:space="preserve"> </w:t>
            </w:r>
            <w:r>
              <w:rPr>
                <w:spacing w:val="-2"/>
                <w:sz w:val="20"/>
              </w:rPr>
              <w:t>„Projekt”).</w:t>
            </w:r>
          </w:p>
          <w:p w14:paraId="74CEE0FC" w14:textId="77777777" w:rsidR="00043E68" w:rsidRDefault="00043E68" w:rsidP="009E254C">
            <w:pPr>
              <w:pStyle w:val="TableParagraph"/>
              <w:spacing w:before="15"/>
              <w:ind w:left="98"/>
              <w:jc w:val="both"/>
              <w:rPr>
                <w:rFonts w:ascii="Times New Roman"/>
                <w:sz w:val="20"/>
              </w:rPr>
            </w:pPr>
          </w:p>
          <w:p w14:paraId="49BA234F" w14:textId="0E25B72A" w:rsidR="00D47F93" w:rsidRDefault="00043E68" w:rsidP="00C328A9">
            <w:pPr>
              <w:pStyle w:val="TableParagraph"/>
              <w:spacing w:before="15"/>
              <w:ind w:left="98" w:right="142"/>
              <w:jc w:val="both"/>
              <w:rPr>
                <w:rFonts w:ascii="Times New Roman"/>
                <w:sz w:val="20"/>
              </w:rPr>
            </w:pPr>
            <w:r>
              <w:rPr>
                <w:sz w:val="20"/>
              </w:rPr>
              <w:t>Niniejsze</w:t>
            </w:r>
            <w:r>
              <w:rPr>
                <w:spacing w:val="33"/>
                <w:sz w:val="20"/>
              </w:rPr>
              <w:t xml:space="preserve"> </w:t>
            </w:r>
            <w:r>
              <w:rPr>
                <w:sz w:val="20"/>
              </w:rPr>
              <w:t>zapytanie</w:t>
            </w:r>
            <w:r>
              <w:rPr>
                <w:spacing w:val="33"/>
                <w:sz w:val="20"/>
              </w:rPr>
              <w:t xml:space="preserve"> </w:t>
            </w:r>
            <w:r>
              <w:rPr>
                <w:sz w:val="20"/>
              </w:rPr>
              <w:t>ofertowe</w:t>
            </w:r>
            <w:r>
              <w:rPr>
                <w:spacing w:val="33"/>
                <w:sz w:val="20"/>
              </w:rPr>
              <w:t xml:space="preserve"> </w:t>
            </w:r>
            <w:r>
              <w:rPr>
                <w:sz w:val="20"/>
              </w:rPr>
              <w:t>obejmuje</w:t>
            </w:r>
            <w:r>
              <w:rPr>
                <w:spacing w:val="33"/>
                <w:sz w:val="20"/>
              </w:rPr>
              <w:t xml:space="preserve"> </w:t>
            </w:r>
            <w:r>
              <w:rPr>
                <w:sz w:val="20"/>
              </w:rPr>
              <w:t>zamówienia</w:t>
            </w:r>
            <w:r>
              <w:rPr>
                <w:spacing w:val="33"/>
                <w:sz w:val="20"/>
              </w:rPr>
              <w:t xml:space="preserve"> </w:t>
            </w:r>
            <w:r>
              <w:rPr>
                <w:sz w:val="20"/>
              </w:rPr>
              <w:t>na</w:t>
            </w:r>
            <w:r>
              <w:rPr>
                <w:spacing w:val="33"/>
                <w:sz w:val="20"/>
              </w:rPr>
              <w:t xml:space="preserve"> </w:t>
            </w:r>
            <w:r w:rsidR="00C328A9">
              <w:rPr>
                <w:sz w:val="20"/>
              </w:rPr>
              <w:t>z</w:t>
            </w:r>
            <w:r w:rsidR="00C328A9" w:rsidRPr="00C328A9">
              <w:rPr>
                <w:sz w:val="20"/>
              </w:rPr>
              <w:t>akup</w:t>
            </w:r>
            <w:r w:rsidR="00C328A9">
              <w:rPr>
                <w:sz w:val="20"/>
              </w:rPr>
              <w:t>, d</w:t>
            </w:r>
            <w:r w:rsidR="00C328A9" w:rsidRPr="00C328A9">
              <w:rPr>
                <w:sz w:val="20"/>
              </w:rPr>
              <w:t>ostaw</w:t>
            </w:r>
            <w:r w:rsidR="00C328A9">
              <w:rPr>
                <w:sz w:val="20"/>
              </w:rPr>
              <w:t>ę</w:t>
            </w:r>
            <w:r w:rsidR="00C328A9" w:rsidRPr="00C328A9">
              <w:rPr>
                <w:sz w:val="20"/>
              </w:rPr>
              <w:t>, podłączenie i uruchomienie instalacji systemu recyklingu wody procesowej</w:t>
            </w:r>
          </w:p>
          <w:p w14:paraId="04E95F4D" w14:textId="5549F496" w:rsidR="00D47F93" w:rsidRDefault="00D47F93" w:rsidP="00B466AE">
            <w:pPr>
              <w:pStyle w:val="TableParagraph"/>
              <w:jc w:val="both"/>
              <w:rPr>
                <w:sz w:val="20"/>
              </w:rPr>
            </w:pPr>
          </w:p>
        </w:tc>
      </w:tr>
      <w:tr w:rsidR="00D47F93" w14:paraId="58ADD1C5" w14:textId="77777777" w:rsidTr="009E254C">
        <w:trPr>
          <w:gridAfter w:val="1"/>
          <w:wAfter w:w="6" w:type="dxa"/>
          <w:trHeight w:val="489"/>
        </w:trPr>
        <w:tc>
          <w:tcPr>
            <w:tcW w:w="710" w:type="dxa"/>
            <w:vMerge w:val="restart"/>
            <w:shd w:val="clear" w:color="auto" w:fill="F2F2F2"/>
          </w:tcPr>
          <w:p w14:paraId="123C3A41" w14:textId="77777777" w:rsidR="00D47F93" w:rsidRDefault="007976E2">
            <w:pPr>
              <w:pStyle w:val="TableParagraph"/>
              <w:spacing w:before="1"/>
              <w:ind w:left="114"/>
              <w:rPr>
                <w:sz w:val="20"/>
              </w:rPr>
            </w:pPr>
            <w:r>
              <w:rPr>
                <w:spacing w:val="-10"/>
                <w:sz w:val="20"/>
              </w:rPr>
              <w:t>2</w:t>
            </w:r>
          </w:p>
        </w:tc>
        <w:tc>
          <w:tcPr>
            <w:tcW w:w="8324" w:type="dxa"/>
            <w:gridSpan w:val="3"/>
            <w:shd w:val="clear" w:color="auto" w:fill="F2F2F2"/>
          </w:tcPr>
          <w:p w14:paraId="2B939AFE" w14:textId="77777777" w:rsidR="00D47F93" w:rsidRDefault="007976E2">
            <w:pPr>
              <w:pStyle w:val="TableParagraph"/>
              <w:spacing w:before="1"/>
              <w:rPr>
                <w:sz w:val="20"/>
              </w:rPr>
            </w:pPr>
            <w:r>
              <w:rPr>
                <w:spacing w:val="-2"/>
                <w:sz w:val="20"/>
              </w:rPr>
              <w:t>Wspólny</w:t>
            </w:r>
            <w:r>
              <w:rPr>
                <w:spacing w:val="-3"/>
                <w:sz w:val="20"/>
              </w:rPr>
              <w:t xml:space="preserve"> </w:t>
            </w:r>
            <w:r>
              <w:rPr>
                <w:spacing w:val="-2"/>
                <w:sz w:val="20"/>
              </w:rPr>
              <w:t>Słownik</w:t>
            </w:r>
            <w:r>
              <w:rPr>
                <w:spacing w:val="-3"/>
                <w:sz w:val="20"/>
              </w:rPr>
              <w:t xml:space="preserve"> </w:t>
            </w:r>
            <w:r>
              <w:rPr>
                <w:spacing w:val="-2"/>
                <w:sz w:val="20"/>
              </w:rPr>
              <w:t>Zamówień</w:t>
            </w:r>
            <w:r>
              <w:rPr>
                <w:spacing w:val="-3"/>
                <w:sz w:val="20"/>
              </w:rPr>
              <w:t xml:space="preserve"> </w:t>
            </w:r>
            <w:r>
              <w:rPr>
                <w:spacing w:val="-2"/>
                <w:sz w:val="20"/>
              </w:rPr>
              <w:t>(CPV):</w:t>
            </w:r>
          </w:p>
        </w:tc>
      </w:tr>
      <w:tr w:rsidR="00D47F93" w14:paraId="358681C3" w14:textId="77777777" w:rsidTr="009E254C">
        <w:trPr>
          <w:gridAfter w:val="1"/>
          <w:wAfter w:w="6" w:type="dxa"/>
          <w:trHeight w:val="1772"/>
        </w:trPr>
        <w:tc>
          <w:tcPr>
            <w:tcW w:w="710" w:type="dxa"/>
            <w:vMerge/>
            <w:tcBorders>
              <w:top w:val="nil"/>
            </w:tcBorders>
            <w:shd w:val="clear" w:color="auto" w:fill="F2F2F2"/>
          </w:tcPr>
          <w:p w14:paraId="1F55680E" w14:textId="77777777" w:rsidR="00D47F93" w:rsidRDefault="00D47F93">
            <w:pPr>
              <w:rPr>
                <w:sz w:val="2"/>
                <w:szCs w:val="2"/>
              </w:rPr>
            </w:pPr>
          </w:p>
        </w:tc>
        <w:tc>
          <w:tcPr>
            <w:tcW w:w="8324" w:type="dxa"/>
            <w:gridSpan w:val="3"/>
          </w:tcPr>
          <w:p w14:paraId="2A85B3BC" w14:textId="77777777" w:rsidR="00D47F93" w:rsidRDefault="00D47F93">
            <w:pPr>
              <w:pStyle w:val="TableParagraph"/>
              <w:spacing w:before="1"/>
              <w:ind w:left="0"/>
              <w:rPr>
                <w:rFonts w:ascii="Times New Roman"/>
                <w:sz w:val="20"/>
              </w:rPr>
            </w:pPr>
          </w:p>
          <w:p w14:paraId="46D82838" w14:textId="77777777" w:rsidR="00C328A9" w:rsidRDefault="00C328A9" w:rsidP="00606002">
            <w:pPr>
              <w:pStyle w:val="TableParagraph"/>
              <w:spacing w:before="1"/>
              <w:ind w:right="2421"/>
              <w:rPr>
                <w:sz w:val="20"/>
              </w:rPr>
            </w:pPr>
            <w:r w:rsidRPr="00C328A9">
              <w:rPr>
                <w:sz w:val="20"/>
              </w:rPr>
              <w:t>42990000-2 – Urządzenia do oczyszczania i recyklingu</w:t>
            </w:r>
          </w:p>
          <w:p w14:paraId="1A2E262E" w14:textId="77777777" w:rsidR="00C328A9" w:rsidRDefault="00C328A9" w:rsidP="00C328A9">
            <w:pPr>
              <w:pStyle w:val="TableParagraph"/>
              <w:spacing w:line="241" w:lineRule="exact"/>
              <w:rPr>
                <w:sz w:val="20"/>
              </w:rPr>
            </w:pPr>
            <w:r w:rsidRPr="00C328A9">
              <w:rPr>
                <w:sz w:val="20"/>
              </w:rPr>
              <w:t>45350000-5 – Instalacje mechaniczne</w:t>
            </w:r>
          </w:p>
          <w:p w14:paraId="0D54DFBA" w14:textId="77777777" w:rsidR="00C328A9" w:rsidRDefault="00C328A9" w:rsidP="00C328A9">
            <w:pPr>
              <w:pStyle w:val="TableParagraph"/>
              <w:spacing w:line="241" w:lineRule="exact"/>
              <w:rPr>
                <w:sz w:val="20"/>
              </w:rPr>
            </w:pPr>
            <w:r w:rsidRPr="00C328A9">
              <w:rPr>
                <w:sz w:val="20"/>
              </w:rPr>
              <w:t>50530000-9 – Usługi w zakresie napraw i konserwacji urządzeń technicznych</w:t>
            </w:r>
          </w:p>
          <w:p w14:paraId="158BF6C4" w14:textId="688F3B94" w:rsidR="00C328A9" w:rsidRDefault="00C328A9" w:rsidP="00C328A9">
            <w:pPr>
              <w:pStyle w:val="TableParagraph"/>
              <w:spacing w:line="241" w:lineRule="exact"/>
              <w:rPr>
                <w:sz w:val="20"/>
              </w:rPr>
            </w:pPr>
            <w:r w:rsidRPr="00C328A9">
              <w:rPr>
                <w:sz w:val="20"/>
              </w:rPr>
              <w:t>50720000-8 – Usługi w zakresie napraw i konserwacji instalacji wodno-kanalizacyjnych</w:t>
            </w:r>
          </w:p>
        </w:tc>
      </w:tr>
      <w:tr w:rsidR="00D47F93" w14:paraId="6136CD3A" w14:textId="77777777" w:rsidTr="009E254C">
        <w:trPr>
          <w:gridAfter w:val="1"/>
          <w:wAfter w:w="6" w:type="dxa"/>
          <w:trHeight w:val="244"/>
        </w:trPr>
        <w:tc>
          <w:tcPr>
            <w:tcW w:w="710" w:type="dxa"/>
            <w:shd w:val="clear" w:color="auto" w:fill="F2F2F2"/>
          </w:tcPr>
          <w:p w14:paraId="042CF767" w14:textId="77777777" w:rsidR="00D47F93" w:rsidRDefault="00597C84">
            <w:pPr>
              <w:pStyle w:val="TableParagraph"/>
              <w:ind w:left="0"/>
              <w:rPr>
                <w:rFonts w:ascii="Times New Roman"/>
                <w:sz w:val="16"/>
              </w:rPr>
            </w:pPr>
            <w:r>
              <w:rPr>
                <w:spacing w:val="-10"/>
                <w:sz w:val="20"/>
              </w:rPr>
              <w:t>3</w:t>
            </w:r>
          </w:p>
        </w:tc>
        <w:tc>
          <w:tcPr>
            <w:tcW w:w="8324" w:type="dxa"/>
            <w:gridSpan w:val="3"/>
            <w:shd w:val="clear" w:color="auto" w:fill="F2F2F2"/>
          </w:tcPr>
          <w:p w14:paraId="4C1BCA90" w14:textId="77777777" w:rsidR="00D47F93" w:rsidRDefault="007976E2">
            <w:pPr>
              <w:pStyle w:val="TableParagraph"/>
              <w:spacing w:line="224" w:lineRule="exact"/>
              <w:rPr>
                <w:sz w:val="20"/>
              </w:rPr>
            </w:pPr>
            <w:r>
              <w:rPr>
                <w:spacing w:val="-2"/>
                <w:sz w:val="20"/>
              </w:rPr>
              <w:t>PRZEDMIOT</w:t>
            </w:r>
            <w:r>
              <w:rPr>
                <w:spacing w:val="-4"/>
                <w:sz w:val="20"/>
              </w:rPr>
              <w:t xml:space="preserve"> </w:t>
            </w:r>
            <w:r>
              <w:rPr>
                <w:spacing w:val="-2"/>
                <w:sz w:val="20"/>
              </w:rPr>
              <w:t>ZAMÓWIENIA</w:t>
            </w:r>
          </w:p>
        </w:tc>
      </w:tr>
      <w:tr w:rsidR="00D47F93" w14:paraId="75F0B5E6" w14:textId="77777777" w:rsidTr="009E254C">
        <w:tblPrEx>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PrEx>
        <w:trPr>
          <w:gridAfter w:val="1"/>
          <w:wAfter w:w="6" w:type="dxa"/>
          <w:trHeight w:val="4551"/>
        </w:trPr>
        <w:tc>
          <w:tcPr>
            <w:tcW w:w="710" w:type="dxa"/>
            <w:tcBorders>
              <w:left w:val="single" w:sz="4" w:space="0" w:color="000000"/>
              <w:bottom w:val="single" w:sz="4" w:space="0" w:color="000000"/>
              <w:right w:val="single" w:sz="4" w:space="0" w:color="000000"/>
            </w:tcBorders>
            <w:shd w:val="clear" w:color="auto" w:fill="F2F2F2"/>
          </w:tcPr>
          <w:p w14:paraId="0E6C1EE3" w14:textId="77777777" w:rsidR="00D47F93" w:rsidRDefault="00D47F93">
            <w:pPr>
              <w:pStyle w:val="TableParagraph"/>
              <w:spacing w:before="1"/>
              <w:ind w:left="114"/>
              <w:rPr>
                <w:sz w:val="20"/>
              </w:rPr>
            </w:pPr>
          </w:p>
        </w:tc>
        <w:tc>
          <w:tcPr>
            <w:tcW w:w="8324" w:type="dxa"/>
            <w:gridSpan w:val="3"/>
            <w:tcBorders>
              <w:top w:val="single" w:sz="4" w:space="0" w:color="000000"/>
              <w:left w:val="single" w:sz="4" w:space="0" w:color="000000"/>
              <w:bottom w:val="single" w:sz="4" w:space="0" w:color="000000"/>
              <w:right w:val="single" w:sz="4" w:space="0" w:color="000000"/>
            </w:tcBorders>
          </w:tcPr>
          <w:p w14:paraId="64E9A4C2" w14:textId="77777777" w:rsidR="00D47F93" w:rsidRDefault="00D47F93">
            <w:pPr>
              <w:pStyle w:val="TableParagraph"/>
              <w:spacing w:before="16"/>
              <w:ind w:left="0"/>
              <w:rPr>
                <w:rFonts w:ascii="Times New Roman"/>
                <w:sz w:val="20"/>
              </w:rPr>
            </w:pPr>
          </w:p>
          <w:p w14:paraId="5286A584" w14:textId="66A429D3" w:rsidR="00690AA0" w:rsidRDefault="00690AA0" w:rsidP="00690AA0">
            <w:pPr>
              <w:pStyle w:val="TableParagraph"/>
              <w:numPr>
                <w:ilvl w:val="0"/>
                <w:numId w:val="25"/>
              </w:numPr>
              <w:tabs>
                <w:tab w:val="left" w:pos="835"/>
              </w:tabs>
              <w:ind w:right="348"/>
              <w:jc w:val="both"/>
              <w:rPr>
                <w:sz w:val="20"/>
              </w:rPr>
            </w:pPr>
            <w:r w:rsidRPr="00690AA0">
              <w:rPr>
                <w:sz w:val="20"/>
              </w:rPr>
              <w:t xml:space="preserve">Przedmiotem zamówienia jest zakup, dostawa, podłączenie i uruchomienie kompletnej instalacji systemu recyklingu wody procesowej, wraz z niezbędnym osprzętem, modułem </w:t>
            </w:r>
            <w:proofErr w:type="spellStart"/>
            <w:r w:rsidRPr="00690AA0">
              <w:rPr>
                <w:sz w:val="20"/>
              </w:rPr>
              <w:t>IoT</w:t>
            </w:r>
            <w:proofErr w:type="spellEnd"/>
            <w:r w:rsidRPr="00690AA0">
              <w:rPr>
                <w:sz w:val="20"/>
              </w:rPr>
              <w:t>, oprogramowaniem oraz usługami rozruchu i szkolenia. Wszystkie wskazane parametry stanowią wymagania minimalne. Dopuszcza się rozwiązania równoważne pod warunkiem zapewnienia parametrów i funkcjonalności nie gorszych niż opisane</w:t>
            </w:r>
            <w:r w:rsidR="00E03E0F">
              <w:rPr>
                <w:sz w:val="20"/>
              </w:rPr>
              <w:t>.</w:t>
            </w:r>
          </w:p>
          <w:p w14:paraId="6C5D4B3F" w14:textId="3EC48197" w:rsidR="00690AA0" w:rsidRPr="00690AA0" w:rsidRDefault="00690AA0" w:rsidP="00690AA0">
            <w:pPr>
              <w:pStyle w:val="NormalnyWeb"/>
              <w:rPr>
                <w:rFonts w:asciiTheme="minorHAnsi" w:hAnsiTheme="minorHAnsi" w:cstheme="minorHAnsi"/>
                <w:color w:val="000000"/>
                <w:sz w:val="20"/>
                <w:szCs w:val="20"/>
              </w:rPr>
            </w:pPr>
            <w:r>
              <w:rPr>
                <w:rStyle w:val="Pogrubienie"/>
                <w:rFonts w:asciiTheme="minorHAnsi" w:hAnsiTheme="minorHAnsi" w:cstheme="minorHAnsi"/>
                <w:b w:val="0"/>
                <w:bCs w:val="0"/>
                <w:color w:val="000000"/>
                <w:sz w:val="20"/>
                <w:szCs w:val="20"/>
              </w:rPr>
              <w:t xml:space="preserve">          </w:t>
            </w:r>
            <w:r w:rsidRPr="00690AA0">
              <w:rPr>
                <w:rStyle w:val="Pogrubienie"/>
                <w:rFonts w:asciiTheme="minorHAnsi" w:hAnsiTheme="minorHAnsi" w:cstheme="minorHAnsi"/>
                <w:b w:val="0"/>
                <w:bCs w:val="0"/>
                <w:color w:val="000000"/>
                <w:sz w:val="20"/>
                <w:szCs w:val="20"/>
              </w:rPr>
              <w:t>2. Minimalne wymagania techniczne systemu</w:t>
            </w:r>
            <w:r>
              <w:rPr>
                <w:rStyle w:val="Pogrubienie"/>
                <w:rFonts w:asciiTheme="minorHAnsi" w:hAnsiTheme="minorHAnsi" w:cstheme="minorHAnsi"/>
                <w:b w:val="0"/>
                <w:bCs w:val="0"/>
                <w:color w:val="000000"/>
                <w:sz w:val="20"/>
                <w:szCs w:val="20"/>
              </w:rPr>
              <w:t>:</w:t>
            </w:r>
          </w:p>
          <w:p w14:paraId="34C5C134" w14:textId="4EE6A450" w:rsidR="00690AA0" w:rsidRDefault="00690AA0" w:rsidP="000E6D44">
            <w:pPr>
              <w:pStyle w:val="Nagwek3"/>
              <w:ind w:left="95"/>
              <w:rPr>
                <w:rStyle w:val="Pogrubienie"/>
                <w:rFonts w:asciiTheme="minorHAnsi" w:hAnsiTheme="minorHAnsi" w:cstheme="minorHAnsi"/>
                <w:color w:val="000000"/>
                <w:sz w:val="20"/>
                <w:szCs w:val="20"/>
              </w:rPr>
            </w:pPr>
            <w:r>
              <w:rPr>
                <w:rStyle w:val="Pogrubienie"/>
                <w:rFonts w:asciiTheme="minorHAnsi" w:hAnsiTheme="minorHAnsi" w:cstheme="minorHAnsi"/>
                <w:color w:val="000000"/>
                <w:sz w:val="20"/>
                <w:szCs w:val="20"/>
              </w:rPr>
              <w:t xml:space="preserve">        </w:t>
            </w:r>
            <w:r w:rsidRPr="00690AA0">
              <w:rPr>
                <w:rStyle w:val="Pogrubienie"/>
                <w:rFonts w:asciiTheme="minorHAnsi" w:hAnsiTheme="minorHAnsi" w:cstheme="minorHAnsi"/>
                <w:color w:val="000000"/>
                <w:sz w:val="20"/>
                <w:szCs w:val="20"/>
              </w:rPr>
              <w:t>2.1. Parametry ogólne</w:t>
            </w:r>
          </w:p>
          <w:p w14:paraId="5D668DD3" w14:textId="53EB6FAB" w:rsidR="00690AA0" w:rsidRDefault="00690AA0" w:rsidP="00690AA0">
            <w:pPr>
              <w:pStyle w:val="Nagwek3"/>
              <w:numPr>
                <w:ilvl w:val="0"/>
                <w:numId w:val="34"/>
              </w:numPr>
              <w:ind w:left="1090"/>
              <w:rPr>
                <w:rFonts w:asciiTheme="minorHAnsi" w:hAnsiTheme="minorHAnsi" w:cstheme="minorHAnsi"/>
                <w:b w:val="0"/>
                <w:bCs w:val="0"/>
                <w:color w:val="000000"/>
                <w:sz w:val="20"/>
                <w:szCs w:val="20"/>
              </w:rPr>
            </w:pPr>
            <w:r w:rsidRPr="00690AA0">
              <w:rPr>
                <w:rStyle w:val="Pogrubienie"/>
                <w:rFonts w:asciiTheme="minorHAnsi" w:hAnsiTheme="minorHAnsi" w:cstheme="minorHAnsi"/>
                <w:color w:val="000000"/>
                <w:sz w:val="20"/>
                <w:szCs w:val="20"/>
              </w:rPr>
              <w:t>Wydajność</w:t>
            </w:r>
            <w:r w:rsidRPr="00690AA0">
              <w:rPr>
                <w:rFonts w:asciiTheme="minorHAnsi" w:hAnsiTheme="minorHAnsi" w:cstheme="minorHAnsi"/>
                <w:b w:val="0"/>
                <w:bCs w:val="0"/>
                <w:color w:val="000000"/>
                <w:sz w:val="20"/>
                <w:szCs w:val="20"/>
              </w:rPr>
              <w:t>: min. 20 ton/h.</w:t>
            </w:r>
          </w:p>
          <w:p w14:paraId="74171341" w14:textId="3616B236" w:rsidR="00690AA0" w:rsidRPr="00690AA0" w:rsidRDefault="00690AA0" w:rsidP="00690AA0">
            <w:pPr>
              <w:pStyle w:val="Nagwek3"/>
              <w:numPr>
                <w:ilvl w:val="0"/>
                <w:numId w:val="34"/>
              </w:numPr>
              <w:ind w:left="1090"/>
              <w:rPr>
                <w:rFonts w:asciiTheme="minorHAnsi" w:hAnsiTheme="minorHAnsi" w:cstheme="minorHAnsi"/>
                <w:b w:val="0"/>
                <w:bCs w:val="0"/>
                <w:color w:val="000000"/>
                <w:sz w:val="20"/>
                <w:szCs w:val="20"/>
              </w:rPr>
            </w:pPr>
            <w:r w:rsidRPr="00690AA0">
              <w:rPr>
                <w:rStyle w:val="Pogrubienie"/>
                <w:rFonts w:asciiTheme="minorHAnsi" w:hAnsiTheme="minorHAnsi" w:cstheme="minorHAnsi"/>
                <w:color w:val="000000"/>
                <w:sz w:val="20"/>
                <w:szCs w:val="20"/>
              </w:rPr>
              <w:t>Zakres temperatur pracy</w:t>
            </w:r>
            <w:r w:rsidRPr="00690AA0">
              <w:rPr>
                <w:rFonts w:asciiTheme="minorHAnsi" w:hAnsiTheme="minorHAnsi" w:cstheme="minorHAnsi"/>
                <w:b w:val="0"/>
                <w:bCs w:val="0"/>
                <w:color w:val="000000"/>
                <w:sz w:val="20"/>
                <w:szCs w:val="20"/>
              </w:rPr>
              <w:t>: od –10°C do +40°C.</w:t>
            </w:r>
          </w:p>
          <w:p w14:paraId="344AA677" w14:textId="596649FA" w:rsidR="00690AA0" w:rsidRDefault="00690AA0" w:rsidP="00690AA0">
            <w:pPr>
              <w:pStyle w:val="NormalnyWeb"/>
              <w:numPr>
                <w:ilvl w:val="0"/>
                <w:numId w:val="34"/>
              </w:numPr>
              <w:ind w:left="1090"/>
              <w:rPr>
                <w:rFonts w:asciiTheme="minorHAnsi" w:hAnsiTheme="minorHAnsi" w:cstheme="minorHAnsi"/>
                <w:color w:val="000000"/>
                <w:sz w:val="20"/>
                <w:szCs w:val="20"/>
              </w:rPr>
            </w:pPr>
            <w:r w:rsidRPr="00690AA0">
              <w:rPr>
                <w:rStyle w:val="Pogrubienie"/>
                <w:rFonts w:asciiTheme="minorHAnsi" w:hAnsiTheme="minorHAnsi" w:cstheme="minorHAnsi"/>
                <w:b w:val="0"/>
                <w:bCs w:val="0"/>
                <w:color w:val="000000"/>
                <w:sz w:val="20"/>
                <w:szCs w:val="20"/>
              </w:rPr>
              <w:t>Zasilanie elektryczne</w:t>
            </w:r>
            <w:r w:rsidRPr="00690AA0">
              <w:rPr>
                <w:rFonts w:asciiTheme="minorHAnsi" w:hAnsiTheme="minorHAnsi" w:cstheme="minorHAnsi"/>
                <w:color w:val="000000"/>
                <w:sz w:val="20"/>
                <w:szCs w:val="20"/>
              </w:rPr>
              <w:t xml:space="preserve">: 3 fazy, 380 V, 50 </w:t>
            </w:r>
            <w:proofErr w:type="spellStart"/>
            <w:r w:rsidRPr="00690AA0">
              <w:rPr>
                <w:rFonts w:asciiTheme="minorHAnsi" w:hAnsiTheme="minorHAnsi" w:cstheme="minorHAnsi"/>
                <w:color w:val="000000"/>
                <w:sz w:val="20"/>
                <w:szCs w:val="20"/>
              </w:rPr>
              <w:t>Hz</w:t>
            </w:r>
            <w:proofErr w:type="spellEnd"/>
            <w:r w:rsidRPr="00690AA0">
              <w:rPr>
                <w:rFonts w:asciiTheme="minorHAnsi" w:hAnsiTheme="minorHAnsi" w:cstheme="minorHAnsi"/>
                <w:color w:val="000000"/>
                <w:sz w:val="20"/>
                <w:szCs w:val="20"/>
              </w:rPr>
              <w:t>.</w:t>
            </w:r>
          </w:p>
          <w:p w14:paraId="3F8D20A3" w14:textId="77777777" w:rsidR="00690AA0" w:rsidRPr="00690AA0" w:rsidRDefault="00690AA0" w:rsidP="000E6D44">
            <w:pPr>
              <w:pStyle w:val="NormalnyWeb"/>
              <w:ind w:left="520"/>
              <w:rPr>
                <w:rFonts w:asciiTheme="minorHAnsi" w:hAnsiTheme="minorHAnsi" w:cstheme="minorHAnsi"/>
                <w:color w:val="000000"/>
                <w:sz w:val="20"/>
                <w:szCs w:val="20"/>
              </w:rPr>
            </w:pPr>
            <w:r w:rsidRPr="00690AA0">
              <w:rPr>
                <w:rFonts w:asciiTheme="minorHAnsi" w:hAnsiTheme="minorHAnsi" w:cstheme="minorHAnsi"/>
                <w:color w:val="000000"/>
                <w:sz w:val="20"/>
                <w:szCs w:val="20"/>
              </w:rPr>
              <w:t>2.2. Minimalna konfiguracja instalacji</w:t>
            </w:r>
          </w:p>
          <w:p w14:paraId="2429E7A8" w14:textId="6B24E1CF" w:rsidR="00690AA0" w:rsidRPr="00690AA0" w:rsidRDefault="00690AA0" w:rsidP="00690AA0">
            <w:pPr>
              <w:pStyle w:val="NormalnyWeb"/>
              <w:ind w:left="523"/>
              <w:rPr>
                <w:rFonts w:asciiTheme="minorHAnsi" w:hAnsiTheme="minorHAnsi" w:cstheme="minorHAnsi"/>
                <w:color w:val="000000"/>
                <w:sz w:val="20"/>
                <w:szCs w:val="20"/>
              </w:rPr>
            </w:pPr>
            <w:r w:rsidRPr="00690AA0">
              <w:rPr>
                <w:rFonts w:asciiTheme="minorHAnsi" w:hAnsiTheme="minorHAnsi" w:cstheme="minorHAnsi"/>
                <w:color w:val="000000"/>
                <w:sz w:val="20"/>
                <w:szCs w:val="20"/>
              </w:rPr>
              <w:t>System musi obejmować następujące elementy lub elementy równoważne:</w:t>
            </w:r>
          </w:p>
          <w:p w14:paraId="76A8D4B8" w14:textId="77777777" w:rsidR="00690AA0" w:rsidRPr="00690AA0" w:rsidRDefault="00690AA0" w:rsidP="00690AA0">
            <w:pPr>
              <w:pStyle w:val="NormalnyWeb"/>
              <w:numPr>
                <w:ilvl w:val="0"/>
                <w:numId w:val="33"/>
              </w:numPr>
              <w:rPr>
                <w:rFonts w:asciiTheme="minorHAnsi" w:hAnsiTheme="minorHAnsi" w:cstheme="minorHAnsi"/>
                <w:color w:val="000000"/>
                <w:sz w:val="20"/>
                <w:szCs w:val="20"/>
              </w:rPr>
            </w:pPr>
            <w:r w:rsidRPr="00690AA0">
              <w:rPr>
                <w:rFonts w:asciiTheme="minorHAnsi" w:hAnsiTheme="minorHAnsi" w:cstheme="minorHAnsi"/>
                <w:color w:val="000000"/>
                <w:sz w:val="20"/>
                <w:szCs w:val="20"/>
              </w:rPr>
              <w:t>Zbiornik drobnej filtracji – 1 szt.</w:t>
            </w:r>
          </w:p>
          <w:p w14:paraId="45F59BFE" w14:textId="77777777" w:rsidR="00690AA0" w:rsidRPr="00690AA0" w:rsidRDefault="00690AA0" w:rsidP="00690AA0">
            <w:pPr>
              <w:pStyle w:val="NormalnyWeb"/>
              <w:numPr>
                <w:ilvl w:val="0"/>
                <w:numId w:val="33"/>
              </w:numPr>
              <w:rPr>
                <w:rFonts w:asciiTheme="minorHAnsi" w:hAnsiTheme="minorHAnsi" w:cstheme="minorHAnsi"/>
                <w:color w:val="000000"/>
                <w:sz w:val="20"/>
                <w:szCs w:val="20"/>
              </w:rPr>
            </w:pPr>
            <w:r w:rsidRPr="00690AA0">
              <w:rPr>
                <w:rFonts w:asciiTheme="minorHAnsi" w:hAnsiTheme="minorHAnsi" w:cstheme="minorHAnsi"/>
                <w:color w:val="000000"/>
                <w:sz w:val="20"/>
                <w:szCs w:val="20"/>
              </w:rPr>
              <w:t>Zbiornik regulacyjny – 1 szt.</w:t>
            </w:r>
          </w:p>
          <w:p w14:paraId="7A6E3091" w14:textId="77777777" w:rsidR="00690AA0" w:rsidRPr="00690AA0" w:rsidRDefault="00690AA0" w:rsidP="00690AA0">
            <w:pPr>
              <w:pStyle w:val="NormalnyWeb"/>
              <w:numPr>
                <w:ilvl w:val="0"/>
                <w:numId w:val="33"/>
              </w:numPr>
              <w:rPr>
                <w:rFonts w:asciiTheme="minorHAnsi" w:hAnsiTheme="minorHAnsi" w:cstheme="minorHAnsi"/>
                <w:color w:val="000000"/>
                <w:sz w:val="20"/>
                <w:szCs w:val="20"/>
              </w:rPr>
            </w:pPr>
            <w:r w:rsidRPr="00690AA0">
              <w:rPr>
                <w:rFonts w:asciiTheme="minorHAnsi" w:hAnsiTheme="minorHAnsi" w:cstheme="minorHAnsi"/>
                <w:color w:val="000000"/>
                <w:sz w:val="20"/>
                <w:szCs w:val="20"/>
              </w:rPr>
              <w:t>Zbiornik sedymentacyjny – 1 szt.</w:t>
            </w:r>
          </w:p>
          <w:p w14:paraId="704A2DF3" w14:textId="77777777" w:rsidR="00690AA0" w:rsidRPr="00690AA0" w:rsidRDefault="00690AA0" w:rsidP="00690AA0">
            <w:pPr>
              <w:pStyle w:val="NormalnyWeb"/>
              <w:numPr>
                <w:ilvl w:val="0"/>
                <w:numId w:val="33"/>
              </w:numPr>
              <w:rPr>
                <w:rFonts w:asciiTheme="minorHAnsi" w:hAnsiTheme="minorHAnsi" w:cstheme="minorHAnsi"/>
                <w:color w:val="000000"/>
                <w:sz w:val="20"/>
                <w:szCs w:val="20"/>
              </w:rPr>
            </w:pPr>
            <w:r w:rsidRPr="00690AA0">
              <w:rPr>
                <w:rFonts w:asciiTheme="minorHAnsi" w:hAnsiTheme="minorHAnsi" w:cstheme="minorHAnsi"/>
                <w:color w:val="000000"/>
                <w:sz w:val="20"/>
                <w:szCs w:val="20"/>
              </w:rPr>
              <w:t>Osadnik wtórny – 1 szt.</w:t>
            </w:r>
          </w:p>
          <w:p w14:paraId="68D1A61B" w14:textId="77777777" w:rsidR="00690AA0" w:rsidRPr="00690AA0" w:rsidRDefault="00690AA0" w:rsidP="00690AA0">
            <w:pPr>
              <w:pStyle w:val="NormalnyWeb"/>
              <w:numPr>
                <w:ilvl w:val="0"/>
                <w:numId w:val="33"/>
              </w:numPr>
              <w:rPr>
                <w:rFonts w:asciiTheme="minorHAnsi" w:hAnsiTheme="minorHAnsi" w:cstheme="minorHAnsi"/>
                <w:color w:val="000000"/>
                <w:sz w:val="20"/>
                <w:szCs w:val="20"/>
              </w:rPr>
            </w:pPr>
            <w:r w:rsidRPr="00690AA0">
              <w:rPr>
                <w:rFonts w:asciiTheme="minorHAnsi" w:hAnsiTheme="minorHAnsi" w:cstheme="minorHAnsi"/>
                <w:color w:val="000000"/>
                <w:sz w:val="20"/>
                <w:szCs w:val="20"/>
              </w:rPr>
              <w:lastRenderedPageBreak/>
              <w:t>Basen maszyn flotacyjnych – 1 szt.</w:t>
            </w:r>
          </w:p>
          <w:p w14:paraId="4DDE4A20" w14:textId="77777777" w:rsidR="00690AA0" w:rsidRPr="00690AA0" w:rsidRDefault="00690AA0" w:rsidP="00690AA0">
            <w:pPr>
              <w:pStyle w:val="NormalnyWeb"/>
              <w:numPr>
                <w:ilvl w:val="0"/>
                <w:numId w:val="33"/>
              </w:numPr>
              <w:rPr>
                <w:rFonts w:asciiTheme="minorHAnsi" w:hAnsiTheme="minorHAnsi" w:cstheme="minorHAnsi"/>
                <w:color w:val="000000"/>
                <w:sz w:val="20"/>
                <w:szCs w:val="20"/>
              </w:rPr>
            </w:pPr>
            <w:r w:rsidRPr="00690AA0">
              <w:rPr>
                <w:rFonts w:asciiTheme="minorHAnsi" w:hAnsiTheme="minorHAnsi" w:cstheme="minorHAnsi"/>
                <w:color w:val="000000"/>
                <w:sz w:val="20"/>
                <w:szCs w:val="20"/>
              </w:rPr>
              <w:t>Zbiornik czystej wody – 1 szt.</w:t>
            </w:r>
          </w:p>
          <w:p w14:paraId="63CE922D" w14:textId="77777777" w:rsidR="00690AA0" w:rsidRPr="00690AA0" w:rsidRDefault="00690AA0" w:rsidP="00690AA0">
            <w:pPr>
              <w:pStyle w:val="NormalnyWeb"/>
              <w:numPr>
                <w:ilvl w:val="0"/>
                <w:numId w:val="33"/>
              </w:numPr>
              <w:rPr>
                <w:rFonts w:asciiTheme="minorHAnsi" w:hAnsiTheme="minorHAnsi" w:cstheme="minorHAnsi"/>
                <w:color w:val="000000"/>
                <w:sz w:val="20"/>
                <w:szCs w:val="20"/>
              </w:rPr>
            </w:pPr>
            <w:r w:rsidRPr="00690AA0">
              <w:rPr>
                <w:rFonts w:asciiTheme="minorHAnsi" w:hAnsiTheme="minorHAnsi" w:cstheme="minorHAnsi"/>
                <w:color w:val="000000"/>
                <w:sz w:val="20"/>
                <w:szCs w:val="20"/>
              </w:rPr>
              <w:t>Zbiornik na osad – 1 szt.</w:t>
            </w:r>
          </w:p>
          <w:p w14:paraId="06CABF6A" w14:textId="77777777" w:rsidR="00690AA0" w:rsidRPr="00690AA0" w:rsidRDefault="00690AA0" w:rsidP="00690AA0">
            <w:pPr>
              <w:pStyle w:val="NormalnyWeb"/>
              <w:numPr>
                <w:ilvl w:val="0"/>
                <w:numId w:val="33"/>
              </w:numPr>
              <w:rPr>
                <w:rFonts w:asciiTheme="minorHAnsi" w:hAnsiTheme="minorHAnsi" w:cstheme="minorHAnsi"/>
                <w:color w:val="000000"/>
                <w:sz w:val="20"/>
                <w:szCs w:val="20"/>
              </w:rPr>
            </w:pPr>
            <w:r w:rsidRPr="00690AA0">
              <w:rPr>
                <w:rFonts w:asciiTheme="minorHAnsi" w:hAnsiTheme="minorHAnsi" w:cstheme="minorHAnsi"/>
                <w:color w:val="000000"/>
                <w:sz w:val="20"/>
                <w:szCs w:val="20"/>
              </w:rPr>
              <w:t>Prasa filtracyjna – 1 szt.</w:t>
            </w:r>
          </w:p>
          <w:p w14:paraId="2B1DEAAD" w14:textId="77777777" w:rsidR="00690AA0" w:rsidRPr="00690AA0" w:rsidRDefault="00690AA0" w:rsidP="00690AA0">
            <w:pPr>
              <w:pStyle w:val="NormalnyWeb"/>
              <w:numPr>
                <w:ilvl w:val="0"/>
                <w:numId w:val="33"/>
              </w:numPr>
              <w:rPr>
                <w:rFonts w:asciiTheme="minorHAnsi" w:hAnsiTheme="minorHAnsi" w:cstheme="minorHAnsi"/>
                <w:color w:val="000000"/>
                <w:sz w:val="20"/>
                <w:szCs w:val="20"/>
              </w:rPr>
            </w:pPr>
            <w:r w:rsidRPr="00690AA0">
              <w:rPr>
                <w:rFonts w:asciiTheme="minorHAnsi" w:hAnsiTheme="minorHAnsi" w:cstheme="minorHAnsi"/>
                <w:color w:val="000000"/>
                <w:sz w:val="20"/>
                <w:szCs w:val="20"/>
              </w:rPr>
              <w:t xml:space="preserve">Filtr bębnowy – moc min. 2,2 </w:t>
            </w:r>
            <w:proofErr w:type="spellStart"/>
            <w:r w:rsidRPr="00690AA0">
              <w:rPr>
                <w:rFonts w:asciiTheme="minorHAnsi" w:hAnsiTheme="minorHAnsi" w:cstheme="minorHAnsi"/>
                <w:color w:val="000000"/>
                <w:sz w:val="20"/>
                <w:szCs w:val="20"/>
              </w:rPr>
              <w:t>kW.</w:t>
            </w:r>
            <w:proofErr w:type="spellEnd"/>
          </w:p>
          <w:p w14:paraId="35C0A5EC" w14:textId="77777777" w:rsidR="00690AA0" w:rsidRPr="00690AA0" w:rsidRDefault="00690AA0" w:rsidP="00690AA0">
            <w:pPr>
              <w:pStyle w:val="NormalnyWeb"/>
              <w:numPr>
                <w:ilvl w:val="0"/>
                <w:numId w:val="33"/>
              </w:numPr>
              <w:rPr>
                <w:rFonts w:asciiTheme="minorHAnsi" w:hAnsiTheme="minorHAnsi" w:cstheme="minorHAnsi"/>
                <w:color w:val="000000"/>
                <w:sz w:val="20"/>
                <w:szCs w:val="20"/>
              </w:rPr>
            </w:pPr>
            <w:r w:rsidRPr="00690AA0">
              <w:rPr>
                <w:rFonts w:asciiTheme="minorHAnsi" w:hAnsiTheme="minorHAnsi" w:cstheme="minorHAnsi"/>
                <w:color w:val="000000"/>
                <w:sz w:val="20"/>
                <w:szCs w:val="20"/>
              </w:rPr>
              <w:t>Dehydrator osadu o parametrach minimalnych:</w:t>
            </w:r>
          </w:p>
          <w:p w14:paraId="3AAA159E" w14:textId="77777777" w:rsidR="00690AA0" w:rsidRPr="00690AA0" w:rsidRDefault="00690AA0" w:rsidP="00690AA0">
            <w:pPr>
              <w:pStyle w:val="NormalnyWeb"/>
              <w:numPr>
                <w:ilvl w:val="0"/>
                <w:numId w:val="33"/>
              </w:numPr>
              <w:rPr>
                <w:rFonts w:asciiTheme="minorHAnsi" w:hAnsiTheme="minorHAnsi" w:cstheme="minorHAnsi"/>
                <w:color w:val="000000"/>
                <w:sz w:val="20"/>
                <w:szCs w:val="20"/>
              </w:rPr>
            </w:pPr>
            <w:r w:rsidRPr="00690AA0">
              <w:rPr>
                <w:rFonts w:asciiTheme="minorHAnsi" w:hAnsiTheme="minorHAnsi" w:cstheme="minorHAnsi"/>
                <w:color w:val="000000"/>
                <w:sz w:val="20"/>
                <w:szCs w:val="20"/>
              </w:rPr>
              <w:t>Wydajność: min. 300 kg suchego osadu/h,</w:t>
            </w:r>
          </w:p>
          <w:p w14:paraId="2A0C21CC" w14:textId="77777777" w:rsidR="00690AA0" w:rsidRPr="00690AA0" w:rsidRDefault="00690AA0" w:rsidP="00690AA0">
            <w:pPr>
              <w:pStyle w:val="NormalnyWeb"/>
              <w:numPr>
                <w:ilvl w:val="0"/>
                <w:numId w:val="33"/>
              </w:numPr>
              <w:rPr>
                <w:rFonts w:asciiTheme="minorHAnsi" w:hAnsiTheme="minorHAnsi" w:cstheme="minorHAnsi"/>
                <w:color w:val="000000"/>
                <w:sz w:val="20"/>
                <w:szCs w:val="20"/>
              </w:rPr>
            </w:pPr>
            <w:r w:rsidRPr="00690AA0">
              <w:rPr>
                <w:rFonts w:asciiTheme="minorHAnsi" w:hAnsiTheme="minorHAnsi" w:cstheme="minorHAnsi"/>
                <w:color w:val="000000"/>
                <w:sz w:val="20"/>
                <w:szCs w:val="20"/>
              </w:rPr>
              <w:t>Zużycie energii: max. 1,85 kW/h,</w:t>
            </w:r>
          </w:p>
          <w:p w14:paraId="1419857C" w14:textId="2E7948F5" w:rsidR="00690AA0" w:rsidRDefault="00690AA0" w:rsidP="00690AA0">
            <w:pPr>
              <w:pStyle w:val="NormalnyWeb"/>
              <w:numPr>
                <w:ilvl w:val="0"/>
                <w:numId w:val="33"/>
              </w:numPr>
              <w:rPr>
                <w:rFonts w:asciiTheme="minorHAnsi" w:hAnsiTheme="minorHAnsi" w:cstheme="minorHAnsi"/>
                <w:color w:val="000000"/>
                <w:sz w:val="20"/>
                <w:szCs w:val="20"/>
              </w:rPr>
            </w:pPr>
            <w:r w:rsidRPr="00690AA0">
              <w:rPr>
                <w:rFonts w:asciiTheme="minorHAnsi" w:hAnsiTheme="minorHAnsi" w:cstheme="minorHAnsi"/>
                <w:color w:val="000000"/>
                <w:sz w:val="20"/>
                <w:szCs w:val="20"/>
              </w:rPr>
              <w:t>Zużycie wody: max. 40 l/h.</w:t>
            </w:r>
          </w:p>
          <w:p w14:paraId="7FA2B0C4" w14:textId="0DB52ABB" w:rsidR="009323E5" w:rsidRDefault="009323E5" w:rsidP="00690AA0">
            <w:pPr>
              <w:pStyle w:val="NormalnyWeb"/>
              <w:numPr>
                <w:ilvl w:val="0"/>
                <w:numId w:val="33"/>
              </w:numPr>
              <w:rPr>
                <w:rFonts w:asciiTheme="minorHAnsi" w:hAnsiTheme="minorHAnsi" w:cstheme="minorHAnsi"/>
                <w:color w:val="000000"/>
                <w:sz w:val="20"/>
                <w:szCs w:val="20"/>
              </w:rPr>
            </w:pPr>
            <w:r>
              <w:rPr>
                <w:rFonts w:asciiTheme="minorHAnsi" w:hAnsiTheme="minorHAnsi" w:cstheme="minorHAnsi"/>
                <w:color w:val="000000"/>
                <w:sz w:val="20"/>
                <w:szCs w:val="20"/>
              </w:rPr>
              <w:t>Generator</w:t>
            </w:r>
            <w:r w:rsidRPr="009323E5">
              <w:rPr>
                <w:rFonts w:asciiTheme="minorHAnsi" w:hAnsiTheme="minorHAnsi" w:cstheme="minorHAnsi"/>
                <w:color w:val="000000"/>
                <w:sz w:val="20"/>
                <w:szCs w:val="20"/>
              </w:rPr>
              <w:t xml:space="preserve"> </w:t>
            </w:r>
            <w:proofErr w:type="spellStart"/>
            <w:r w:rsidRPr="009323E5">
              <w:rPr>
                <w:rFonts w:asciiTheme="minorHAnsi" w:hAnsiTheme="minorHAnsi" w:cstheme="minorHAnsi"/>
                <w:color w:val="000000"/>
                <w:sz w:val="20"/>
                <w:szCs w:val="20"/>
              </w:rPr>
              <w:t>nanobąbelków</w:t>
            </w:r>
            <w:proofErr w:type="spellEnd"/>
            <w:r w:rsidRPr="009323E5">
              <w:rPr>
                <w:rFonts w:asciiTheme="minorHAnsi" w:hAnsiTheme="minorHAnsi" w:cstheme="minorHAnsi"/>
                <w:color w:val="000000"/>
                <w:sz w:val="20"/>
                <w:szCs w:val="20"/>
              </w:rPr>
              <w:t xml:space="preserve"> celem eliminacji odorów</w:t>
            </w:r>
          </w:p>
          <w:p w14:paraId="5257BD1A" w14:textId="77777777" w:rsidR="00690AA0" w:rsidRPr="00690AA0" w:rsidRDefault="00690AA0" w:rsidP="000E6D44">
            <w:pPr>
              <w:pStyle w:val="NormalnyWeb"/>
              <w:ind w:left="520"/>
              <w:rPr>
                <w:rFonts w:asciiTheme="minorHAnsi" w:hAnsiTheme="minorHAnsi" w:cstheme="minorHAnsi"/>
                <w:color w:val="000000"/>
                <w:sz w:val="20"/>
                <w:szCs w:val="20"/>
              </w:rPr>
            </w:pPr>
            <w:r w:rsidRPr="00690AA0">
              <w:rPr>
                <w:rFonts w:asciiTheme="minorHAnsi" w:hAnsiTheme="minorHAnsi" w:cstheme="minorHAnsi"/>
                <w:color w:val="000000"/>
                <w:sz w:val="20"/>
                <w:szCs w:val="20"/>
              </w:rPr>
              <w:t>2.3. System flotacji powietrznej</w:t>
            </w:r>
          </w:p>
          <w:p w14:paraId="0AFE6943" w14:textId="77777777" w:rsidR="00690AA0" w:rsidRPr="00690AA0" w:rsidRDefault="00690AA0" w:rsidP="00690AA0">
            <w:pPr>
              <w:pStyle w:val="NormalnyWeb"/>
              <w:ind w:left="665"/>
              <w:rPr>
                <w:rFonts w:asciiTheme="minorHAnsi" w:hAnsiTheme="minorHAnsi" w:cstheme="minorHAnsi"/>
                <w:color w:val="000000"/>
                <w:sz w:val="20"/>
                <w:szCs w:val="20"/>
              </w:rPr>
            </w:pPr>
            <w:r w:rsidRPr="00690AA0">
              <w:rPr>
                <w:rFonts w:asciiTheme="minorHAnsi" w:hAnsiTheme="minorHAnsi" w:cstheme="minorHAnsi"/>
                <w:color w:val="000000"/>
                <w:sz w:val="20"/>
                <w:szCs w:val="20"/>
              </w:rPr>
              <w:t>System musi obejmować co najmniej:</w:t>
            </w:r>
          </w:p>
          <w:p w14:paraId="5D18E882" w14:textId="35918F9D" w:rsidR="00690AA0" w:rsidRPr="00690AA0" w:rsidRDefault="00690AA0" w:rsidP="00690AA0">
            <w:pPr>
              <w:pStyle w:val="NormalnyWeb"/>
              <w:numPr>
                <w:ilvl w:val="0"/>
                <w:numId w:val="35"/>
              </w:numPr>
              <w:ind w:left="1232"/>
              <w:rPr>
                <w:rFonts w:asciiTheme="minorHAnsi" w:hAnsiTheme="minorHAnsi" w:cstheme="minorHAnsi"/>
                <w:color w:val="000000"/>
                <w:sz w:val="20"/>
                <w:szCs w:val="20"/>
              </w:rPr>
            </w:pPr>
            <w:r w:rsidRPr="00690AA0">
              <w:rPr>
                <w:rFonts w:asciiTheme="minorHAnsi" w:hAnsiTheme="minorHAnsi" w:cstheme="minorHAnsi"/>
                <w:color w:val="000000"/>
                <w:sz w:val="20"/>
                <w:szCs w:val="20"/>
              </w:rPr>
              <w:t xml:space="preserve">Pompę do rozpuszczonego powietrza </w:t>
            </w:r>
            <w:r w:rsidR="00F113CF">
              <w:rPr>
                <w:rFonts w:asciiTheme="minorHAnsi" w:hAnsiTheme="minorHAnsi" w:cstheme="minorHAnsi"/>
                <w:color w:val="000000"/>
                <w:sz w:val="20"/>
                <w:szCs w:val="20"/>
              </w:rPr>
              <w:t xml:space="preserve">– 1 </w:t>
            </w:r>
            <w:proofErr w:type="spellStart"/>
            <w:r w:rsidR="00F113CF">
              <w:rPr>
                <w:rFonts w:asciiTheme="minorHAnsi" w:hAnsiTheme="minorHAnsi" w:cstheme="minorHAnsi"/>
                <w:color w:val="000000"/>
                <w:sz w:val="20"/>
                <w:szCs w:val="20"/>
              </w:rPr>
              <w:t>szt</w:t>
            </w:r>
            <w:proofErr w:type="spellEnd"/>
          </w:p>
          <w:p w14:paraId="3CEEED8F" w14:textId="2A3D500C" w:rsidR="00F113CF" w:rsidRDefault="00690AA0" w:rsidP="00690AA0">
            <w:pPr>
              <w:pStyle w:val="NormalnyWeb"/>
              <w:numPr>
                <w:ilvl w:val="0"/>
                <w:numId w:val="35"/>
              </w:numPr>
              <w:ind w:left="1232"/>
              <w:rPr>
                <w:rFonts w:asciiTheme="minorHAnsi" w:hAnsiTheme="minorHAnsi" w:cstheme="minorHAnsi"/>
                <w:color w:val="000000"/>
                <w:sz w:val="20"/>
                <w:szCs w:val="20"/>
              </w:rPr>
            </w:pPr>
            <w:r w:rsidRPr="00690AA0">
              <w:rPr>
                <w:rFonts w:asciiTheme="minorHAnsi" w:hAnsiTheme="minorHAnsi" w:cstheme="minorHAnsi"/>
                <w:color w:val="000000"/>
                <w:sz w:val="20"/>
                <w:szCs w:val="20"/>
              </w:rPr>
              <w:t xml:space="preserve">Sprężarkę powietrza </w:t>
            </w:r>
            <w:r w:rsidR="00F113CF" w:rsidRPr="00690AA0">
              <w:rPr>
                <w:rFonts w:asciiTheme="minorHAnsi" w:hAnsiTheme="minorHAnsi" w:cstheme="minorHAnsi"/>
                <w:color w:val="000000"/>
                <w:sz w:val="20"/>
                <w:szCs w:val="20"/>
              </w:rPr>
              <w:t xml:space="preserve">min. 3 kW </w:t>
            </w:r>
            <w:r w:rsidR="00F113CF">
              <w:rPr>
                <w:rFonts w:asciiTheme="minorHAnsi" w:hAnsiTheme="minorHAnsi" w:cstheme="minorHAnsi"/>
                <w:color w:val="000000"/>
                <w:sz w:val="20"/>
                <w:szCs w:val="20"/>
              </w:rPr>
              <w:t xml:space="preserve">– 1 </w:t>
            </w:r>
            <w:proofErr w:type="spellStart"/>
            <w:r w:rsidR="00F113CF">
              <w:rPr>
                <w:rFonts w:asciiTheme="minorHAnsi" w:hAnsiTheme="minorHAnsi" w:cstheme="minorHAnsi"/>
                <w:color w:val="000000"/>
                <w:sz w:val="20"/>
                <w:szCs w:val="20"/>
              </w:rPr>
              <w:t>szt</w:t>
            </w:r>
            <w:proofErr w:type="spellEnd"/>
          </w:p>
          <w:p w14:paraId="1F9CB3C5" w14:textId="73FB46A1" w:rsidR="00690AA0" w:rsidRPr="00690AA0" w:rsidRDefault="00F113CF" w:rsidP="00690AA0">
            <w:pPr>
              <w:pStyle w:val="NormalnyWeb"/>
              <w:numPr>
                <w:ilvl w:val="0"/>
                <w:numId w:val="35"/>
              </w:numPr>
              <w:ind w:left="1232"/>
              <w:rPr>
                <w:rFonts w:asciiTheme="minorHAnsi" w:hAnsiTheme="minorHAnsi" w:cstheme="minorHAnsi"/>
                <w:color w:val="000000"/>
                <w:sz w:val="20"/>
                <w:szCs w:val="20"/>
              </w:rPr>
            </w:pPr>
            <w:r>
              <w:rPr>
                <w:rFonts w:asciiTheme="minorHAnsi" w:hAnsiTheme="minorHAnsi" w:cstheme="minorHAnsi"/>
                <w:color w:val="000000"/>
                <w:sz w:val="20"/>
                <w:szCs w:val="20"/>
              </w:rPr>
              <w:t>Butla</w:t>
            </w:r>
            <w:r w:rsidR="00690AA0" w:rsidRPr="00690AA0">
              <w:rPr>
                <w:rFonts w:asciiTheme="minorHAnsi" w:hAnsiTheme="minorHAnsi" w:cstheme="minorHAnsi"/>
                <w:color w:val="000000"/>
                <w:sz w:val="20"/>
                <w:szCs w:val="20"/>
              </w:rPr>
              <w:t xml:space="preserve"> – wymiary min. 150 × 200 mm.</w:t>
            </w:r>
            <w:r>
              <w:rPr>
                <w:rFonts w:asciiTheme="minorHAnsi" w:hAnsiTheme="minorHAnsi" w:cstheme="minorHAnsi"/>
                <w:color w:val="000000"/>
                <w:sz w:val="20"/>
                <w:szCs w:val="20"/>
              </w:rPr>
              <w:t xml:space="preserve"> – 1 szt.</w:t>
            </w:r>
          </w:p>
          <w:p w14:paraId="37970D08" w14:textId="59A95FA9" w:rsidR="00690AA0" w:rsidRPr="00690AA0" w:rsidRDefault="00690AA0" w:rsidP="00690AA0">
            <w:pPr>
              <w:pStyle w:val="NormalnyWeb"/>
              <w:numPr>
                <w:ilvl w:val="0"/>
                <w:numId w:val="35"/>
              </w:numPr>
              <w:ind w:left="1232"/>
              <w:rPr>
                <w:rFonts w:asciiTheme="minorHAnsi" w:hAnsiTheme="minorHAnsi" w:cstheme="minorHAnsi"/>
                <w:color w:val="000000"/>
                <w:sz w:val="20"/>
                <w:szCs w:val="20"/>
              </w:rPr>
            </w:pPr>
            <w:r w:rsidRPr="00690AA0">
              <w:rPr>
                <w:rFonts w:asciiTheme="minorHAnsi" w:hAnsiTheme="minorHAnsi" w:cstheme="minorHAnsi"/>
                <w:color w:val="000000"/>
                <w:sz w:val="20"/>
                <w:szCs w:val="20"/>
              </w:rPr>
              <w:t xml:space="preserve">Zgarniacz – min. 0,37 </w:t>
            </w:r>
            <w:proofErr w:type="spellStart"/>
            <w:r w:rsidRPr="00690AA0">
              <w:rPr>
                <w:rFonts w:asciiTheme="minorHAnsi" w:hAnsiTheme="minorHAnsi" w:cstheme="minorHAnsi"/>
                <w:color w:val="000000"/>
                <w:sz w:val="20"/>
                <w:szCs w:val="20"/>
              </w:rPr>
              <w:t>kW.</w:t>
            </w:r>
            <w:proofErr w:type="spellEnd"/>
          </w:p>
          <w:p w14:paraId="1E9F4956" w14:textId="42A2B1D7" w:rsidR="00690AA0" w:rsidRDefault="00690AA0" w:rsidP="00FB6B24">
            <w:pPr>
              <w:pStyle w:val="TableParagraph"/>
              <w:numPr>
                <w:ilvl w:val="1"/>
                <w:numId w:val="37"/>
              </w:numPr>
              <w:tabs>
                <w:tab w:val="left" w:pos="835"/>
              </w:tabs>
              <w:ind w:left="804" w:right="348"/>
              <w:jc w:val="both"/>
              <w:rPr>
                <w:sz w:val="20"/>
              </w:rPr>
            </w:pPr>
            <w:r w:rsidRPr="00690AA0">
              <w:rPr>
                <w:sz w:val="20"/>
              </w:rPr>
              <w:t xml:space="preserve">Wymagania dotyczące modułu </w:t>
            </w:r>
            <w:proofErr w:type="spellStart"/>
            <w:r w:rsidRPr="00690AA0">
              <w:rPr>
                <w:sz w:val="20"/>
              </w:rPr>
              <w:t>IoT</w:t>
            </w:r>
            <w:proofErr w:type="spellEnd"/>
            <w:r w:rsidRPr="00690AA0">
              <w:rPr>
                <w:sz w:val="20"/>
              </w:rPr>
              <w:t xml:space="preserve"> i oprogramowania</w:t>
            </w:r>
          </w:p>
          <w:p w14:paraId="57AE7FCD" w14:textId="77777777" w:rsidR="00690AA0" w:rsidRPr="00690AA0" w:rsidRDefault="00690AA0" w:rsidP="00690AA0">
            <w:pPr>
              <w:pStyle w:val="TableParagraph"/>
              <w:tabs>
                <w:tab w:val="left" w:pos="835"/>
              </w:tabs>
              <w:ind w:left="835" w:right="348"/>
              <w:jc w:val="both"/>
              <w:rPr>
                <w:sz w:val="20"/>
              </w:rPr>
            </w:pPr>
          </w:p>
          <w:p w14:paraId="5B0AF4ED" w14:textId="77777777" w:rsidR="002F586D" w:rsidRPr="002F586D" w:rsidRDefault="002F586D" w:rsidP="00FB6B24">
            <w:pPr>
              <w:pStyle w:val="TableParagraph"/>
              <w:tabs>
                <w:tab w:val="left" w:pos="835"/>
              </w:tabs>
              <w:ind w:left="378" w:right="348"/>
              <w:jc w:val="both"/>
              <w:rPr>
                <w:sz w:val="20"/>
              </w:rPr>
            </w:pPr>
            <w:r w:rsidRPr="002F586D">
              <w:rPr>
                <w:sz w:val="20"/>
              </w:rPr>
              <w:t xml:space="preserve">Wykonawca dostarczy moduł </w:t>
            </w:r>
            <w:proofErr w:type="spellStart"/>
            <w:r w:rsidRPr="002F586D">
              <w:rPr>
                <w:sz w:val="20"/>
              </w:rPr>
              <w:t>IoT</w:t>
            </w:r>
            <w:proofErr w:type="spellEnd"/>
            <w:r w:rsidRPr="002F586D">
              <w:rPr>
                <w:sz w:val="20"/>
              </w:rPr>
              <w:t xml:space="preserve"> stanowiący element systemu recyklingu wody procesowej. Moduł </w:t>
            </w:r>
            <w:proofErr w:type="spellStart"/>
            <w:r w:rsidRPr="002F586D">
              <w:rPr>
                <w:sz w:val="20"/>
              </w:rPr>
              <w:t>IoT</w:t>
            </w:r>
            <w:proofErr w:type="spellEnd"/>
            <w:r w:rsidRPr="002F586D">
              <w:rPr>
                <w:sz w:val="20"/>
              </w:rPr>
              <w:t xml:space="preserve"> obejmuje zestaw przetworników, układ akwizycji danych oraz oprogramowanie chmurowe umożliwiające zdalny dostęp do informacji procesowych.</w:t>
            </w:r>
          </w:p>
          <w:p w14:paraId="4E631EEF" w14:textId="77777777" w:rsidR="002F586D" w:rsidRPr="002F586D" w:rsidRDefault="002F586D" w:rsidP="00FB6B24">
            <w:pPr>
              <w:pStyle w:val="TableParagraph"/>
              <w:tabs>
                <w:tab w:val="left" w:pos="835"/>
              </w:tabs>
              <w:ind w:left="378" w:right="348"/>
              <w:jc w:val="both"/>
              <w:rPr>
                <w:sz w:val="20"/>
              </w:rPr>
            </w:pPr>
            <w:r w:rsidRPr="002F586D">
              <w:rPr>
                <w:sz w:val="20"/>
              </w:rPr>
              <w:t xml:space="preserve">Moduł </w:t>
            </w:r>
            <w:proofErr w:type="spellStart"/>
            <w:r w:rsidRPr="002F586D">
              <w:rPr>
                <w:sz w:val="20"/>
              </w:rPr>
              <w:t>IoT</w:t>
            </w:r>
            <w:proofErr w:type="spellEnd"/>
            <w:r w:rsidRPr="002F586D">
              <w:rPr>
                <w:sz w:val="20"/>
              </w:rPr>
              <w:t xml:space="preserve"> będzie się składał z:</w:t>
            </w:r>
          </w:p>
          <w:p w14:paraId="4BA693CF" w14:textId="77777777" w:rsidR="002F586D" w:rsidRPr="002F586D" w:rsidRDefault="002F586D" w:rsidP="00FB6B24">
            <w:pPr>
              <w:pStyle w:val="TableParagraph"/>
              <w:numPr>
                <w:ilvl w:val="0"/>
                <w:numId w:val="45"/>
              </w:numPr>
              <w:tabs>
                <w:tab w:val="left" w:pos="835"/>
              </w:tabs>
              <w:ind w:left="662" w:right="348"/>
              <w:jc w:val="both"/>
              <w:rPr>
                <w:sz w:val="20"/>
              </w:rPr>
            </w:pPr>
            <w:r w:rsidRPr="002F586D">
              <w:rPr>
                <w:sz w:val="20"/>
              </w:rPr>
              <w:t>przetworników, w tym:</w:t>
            </w:r>
          </w:p>
          <w:p w14:paraId="508155FF" w14:textId="77777777" w:rsidR="002F586D" w:rsidRPr="002F586D" w:rsidRDefault="002F586D" w:rsidP="00FB6B24">
            <w:pPr>
              <w:pStyle w:val="TableParagraph"/>
              <w:numPr>
                <w:ilvl w:val="1"/>
                <w:numId w:val="45"/>
              </w:numPr>
              <w:tabs>
                <w:tab w:val="left" w:pos="835"/>
              </w:tabs>
              <w:ind w:left="662" w:right="348"/>
              <w:jc w:val="both"/>
              <w:rPr>
                <w:sz w:val="20"/>
              </w:rPr>
            </w:pPr>
            <w:r w:rsidRPr="002F586D">
              <w:rPr>
                <w:sz w:val="20"/>
              </w:rPr>
              <w:t>wydatku przepływu służącego do określenia zużycia wody,</w:t>
            </w:r>
          </w:p>
          <w:p w14:paraId="0CCD03C3" w14:textId="77777777" w:rsidR="002F586D" w:rsidRPr="002F586D" w:rsidRDefault="002F586D" w:rsidP="00FB6B24">
            <w:pPr>
              <w:pStyle w:val="TableParagraph"/>
              <w:numPr>
                <w:ilvl w:val="1"/>
                <w:numId w:val="45"/>
              </w:numPr>
              <w:tabs>
                <w:tab w:val="left" w:pos="835"/>
              </w:tabs>
              <w:ind w:left="662" w:right="348"/>
              <w:jc w:val="both"/>
              <w:rPr>
                <w:sz w:val="20"/>
              </w:rPr>
            </w:pPr>
            <w:r w:rsidRPr="002F586D">
              <w:rPr>
                <w:sz w:val="20"/>
              </w:rPr>
              <w:t>poziomu zmętnienia/zanieczyszczenia wody,</w:t>
            </w:r>
          </w:p>
          <w:p w14:paraId="30160770" w14:textId="77777777" w:rsidR="002F586D" w:rsidRPr="002F586D" w:rsidRDefault="002F586D" w:rsidP="00FB6B24">
            <w:pPr>
              <w:pStyle w:val="TableParagraph"/>
              <w:numPr>
                <w:ilvl w:val="1"/>
                <w:numId w:val="45"/>
              </w:numPr>
              <w:tabs>
                <w:tab w:val="left" w:pos="835"/>
              </w:tabs>
              <w:ind w:left="662" w:right="348"/>
              <w:jc w:val="both"/>
              <w:rPr>
                <w:sz w:val="20"/>
              </w:rPr>
            </w:pPr>
            <w:r w:rsidRPr="002F586D">
              <w:rPr>
                <w:sz w:val="20"/>
              </w:rPr>
              <w:t>zasolenia wody,</w:t>
            </w:r>
          </w:p>
          <w:p w14:paraId="582824FC" w14:textId="77777777" w:rsidR="002F586D" w:rsidRPr="002F586D" w:rsidRDefault="002F586D" w:rsidP="00FB6B24">
            <w:pPr>
              <w:pStyle w:val="TableParagraph"/>
              <w:numPr>
                <w:ilvl w:val="1"/>
                <w:numId w:val="45"/>
              </w:numPr>
              <w:tabs>
                <w:tab w:val="left" w:pos="835"/>
              </w:tabs>
              <w:ind w:left="662" w:right="348"/>
              <w:jc w:val="both"/>
              <w:rPr>
                <w:sz w:val="20"/>
              </w:rPr>
            </w:pPr>
            <w:r w:rsidRPr="002F586D">
              <w:rPr>
                <w:sz w:val="20"/>
              </w:rPr>
              <w:t>temperatury wody i/lub pary w zakresie nie węższym niż od 5 do 100°C;</w:t>
            </w:r>
          </w:p>
          <w:p w14:paraId="171FB476" w14:textId="77777777" w:rsidR="002F586D" w:rsidRPr="002F586D" w:rsidRDefault="002F586D" w:rsidP="00FB6B24">
            <w:pPr>
              <w:pStyle w:val="TableParagraph"/>
              <w:numPr>
                <w:ilvl w:val="0"/>
                <w:numId w:val="45"/>
              </w:numPr>
              <w:tabs>
                <w:tab w:val="left" w:pos="835"/>
              </w:tabs>
              <w:ind w:left="662" w:right="348"/>
              <w:jc w:val="both"/>
              <w:rPr>
                <w:sz w:val="20"/>
              </w:rPr>
            </w:pPr>
            <w:r w:rsidRPr="002F586D">
              <w:rPr>
                <w:sz w:val="20"/>
              </w:rPr>
              <w:t>układu akwizycji i przetwarzania danych, służącego do obsługi sygnałów z przetworników;</w:t>
            </w:r>
          </w:p>
          <w:p w14:paraId="365ACF56" w14:textId="77777777" w:rsidR="002F586D" w:rsidRPr="002F586D" w:rsidRDefault="002F586D" w:rsidP="00FB6B24">
            <w:pPr>
              <w:pStyle w:val="TableParagraph"/>
              <w:numPr>
                <w:ilvl w:val="0"/>
                <w:numId w:val="45"/>
              </w:numPr>
              <w:tabs>
                <w:tab w:val="left" w:pos="835"/>
              </w:tabs>
              <w:ind w:left="662" w:right="348"/>
              <w:jc w:val="both"/>
              <w:rPr>
                <w:sz w:val="20"/>
              </w:rPr>
            </w:pPr>
            <w:r w:rsidRPr="002F586D">
              <w:rPr>
                <w:sz w:val="20"/>
              </w:rPr>
              <w:t>oprogramowania (działającego w formie chmury) do przetwarzania i wizualizacji danych pomiarowych oraz procesowych, w tym algorytmów.</w:t>
            </w:r>
          </w:p>
          <w:p w14:paraId="33A76500" w14:textId="77777777" w:rsidR="00FB6B24" w:rsidRPr="00FB6B24" w:rsidRDefault="00FB6B24" w:rsidP="00FB6B24">
            <w:pPr>
              <w:pStyle w:val="TableParagraph"/>
              <w:tabs>
                <w:tab w:val="left" w:pos="835"/>
              </w:tabs>
              <w:ind w:left="378" w:right="348"/>
              <w:jc w:val="both"/>
              <w:rPr>
                <w:sz w:val="20"/>
              </w:rPr>
            </w:pPr>
            <w:r w:rsidRPr="00FB6B24">
              <w:rPr>
                <w:sz w:val="20"/>
              </w:rPr>
              <w:t xml:space="preserve">Moduł </w:t>
            </w:r>
            <w:proofErr w:type="spellStart"/>
            <w:r w:rsidRPr="00FB6B24">
              <w:rPr>
                <w:sz w:val="20"/>
              </w:rPr>
              <w:t>IoT</w:t>
            </w:r>
            <w:proofErr w:type="spellEnd"/>
            <w:r w:rsidRPr="00FB6B24">
              <w:rPr>
                <w:sz w:val="20"/>
              </w:rPr>
              <w:t xml:space="preserve"> dostarczony przez Wykonawcę będzie wykonywał następujące pomiary:</w:t>
            </w:r>
          </w:p>
          <w:p w14:paraId="7925D1C8" w14:textId="735A63BD" w:rsidR="00EB0229" w:rsidRPr="00EB0229" w:rsidRDefault="00FB6B24" w:rsidP="00EB0229">
            <w:pPr>
              <w:pStyle w:val="TableParagraph"/>
              <w:tabs>
                <w:tab w:val="left" w:pos="835"/>
              </w:tabs>
              <w:ind w:left="378" w:right="348"/>
              <w:jc w:val="both"/>
              <w:rPr>
                <w:sz w:val="20"/>
              </w:rPr>
            </w:pPr>
            <w:r w:rsidRPr="00FB6B24">
              <w:rPr>
                <w:sz w:val="20"/>
              </w:rPr>
              <w:t xml:space="preserve">• </w:t>
            </w:r>
            <w:r w:rsidR="00A934A0">
              <w:rPr>
                <w:sz w:val="20"/>
              </w:rPr>
              <w:t xml:space="preserve"> </w:t>
            </w:r>
            <w:r w:rsidRPr="00FB6B24">
              <w:rPr>
                <w:sz w:val="20"/>
              </w:rPr>
              <w:t>pomiar objętościowego natężenia przepływu (wydatek przepływu) – dodatkowy przetwornik montowany w układzie przepływowym systemu recyklingu wody procesowej,</w:t>
            </w:r>
            <w:r w:rsidRPr="00FB6B24">
              <w:rPr>
                <w:sz w:val="20"/>
              </w:rPr>
              <w:br/>
            </w:r>
            <w:r w:rsidR="00EB0229" w:rsidRPr="00EB0229">
              <w:rPr>
                <w:sz w:val="20"/>
              </w:rPr>
              <w:t xml:space="preserve">• </w:t>
            </w:r>
            <w:r w:rsidR="00A934A0">
              <w:rPr>
                <w:sz w:val="20"/>
              </w:rPr>
              <w:t xml:space="preserve">     </w:t>
            </w:r>
            <w:r w:rsidR="00EB0229" w:rsidRPr="00EB0229">
              <w:rPr>
                <w:sz w:val="20"/>
              </w:rPr>
              <w:t>pomiar poziomu zmętnienia wody (poprzez wykrywanie cząstek zawieszonych w wodzie) – dodatkowa komora pomiarowa z przetwornikiem optycznym, w zakresie nie węższym niż 0–1000 NTU,</w:t>
            </w:r>
          </w:p>
          <w:p w14:paraId="3AEDD0CE" w14:textId="5E4B85C5" w:rsidR="00EB0229" w:rsidRPr="00EB0229" w:rsidRDefault="00EB0229" w:rsidP="00EB0229">
            <w:pPr>
              <w:pStyle w:val="TableParagraph"/>
              <w:tabs>
                <w:tab w:val="left" w:pos="835"/>
              </w:tabs>
              <w:ind w:left="378" w:right="348"/>
              <w:jc w:val="both"/>
              <w:rPr>
                <w:sz w:val="20"/>
              </w:rPr>
            </w:pPr>
            <w:r w:rsidRPr="00EB0229">
              <w:rPr>
                <w:sz w:val="20"/>
              </w:rPr>
              <w:t xml:space="preserve">• </w:t>
            </w:r>
            <w:r w:rsidR="00A934A0">
              <w:rPr>
                <w:sz w:val="20"/>
              </w:rPr>
              <w:t xml:space="preserve">     </w:t>
            </w:r>
            <w:r w:rsidRPr="00EB0229">
              <w:rPr>
                <w:sz w:val="20"/>
              </w:rPr>
              <w:t>pomiar zasolenia wody,</w:t>
            </w:r>
          </w:p>
          <w:p w14:paraId="37DA9122" w14:textId="6DC9FFF8" w:rsidR="00FB6B24" w:rsidRDefault="00EB0229" w:rsidP="00EB0229">
            <w:pPr>
              <w:pStyle w:val="TableParagraph"/>
              <w:tabs>
                <w:tab w:val="left" w:pos="835"/>
              </w:tabs>
              <w:ind w:left="378" w:right="348"/>
              <w:jc w:val="both"/>
              <w:rPr>
                <w:sz w:val="20"/>
              </w:rPr>
            </w:pPr>
            <w:r w:rsidRPr="00EB0229">
              <w:rPr>
                <w:sz w:val="20"/>
              </w:rPr>
              <w:t xml:space="preserve">• </w:t>
            </w:r>
            <w:r w:rsidR="00A934A0">
              <w:rPr>
                <w:sz w:val="20"/>
              </w:rPr>
              <w:t xml:space="preserve">     </w:t>
            </w:r>
            <w:r w:rsidRPr="00EB0229">
              <w:rPr>
                <w:sz w:val="20"/>
              </w:rPr>
              <w:t>pomiar temperatury wody i/lub temperatury pary.</w:t>
            </w:r>
          </w:p>
          <w:p w14:paraId="399CAC29" w14:textId="77777777" w:rsidR="00FB6B24" w:rsidRPr="00FB6B24" w:rsidRDefault="00FB6B24" w:rsidP="00FB6B24">
            <w:pPr>
              <w:pStyle w:val="TableParagraph"/>
              <w:tabs>
                <w:tab w:val="left" w:pos="835"/>
              </w:tabs>
              <w:ind w:left="378" w:right="348"/>
              <w:jc w:val="both"/>
              <w:rPr>
                <w:sz w:val="20"/>
              </w:rPr>
            </w:pPr>
          </w:p>
          <w:p w14:paraId="2F430248" w14:textId="77777777" w:rsidR="00FB6B24" w:rsidRPr="00FB6B24" w:rsidRDefault="00FB6B24" w:rsidP="00FB6B24">
            <w:pPr>
              <w:pStyle w:val="TableParagraph"/>
              <w:tabs>
                <w:tab w:val="left" w:pos="835"/>
              </w:tabs>
              <w:ind w:left="378" w:right="348"/>
              <w:jc w:val="both"/>
              <w:rPr>
                <w:sz w:val="20"/>
              </w:rPr>
            </w:pPr>
            <w:r w:rsidRPr="00FB6B24">
              <w:rPr>
                <w:b/>
                <w:bCs/>
                <w:sz w:val="20"/>
              </w:rPr>
              <w:t>System informatyczny oparty o oprogramowanie działające w chmurze umożliwi:</w:t>
            </w:r>
          </w:p>
          <w:p w14:paraId="38BB48F1" w14:textId="77777777" w:rsidR="00FB6B24" w:rsidRPr="00FB6B24" w:rsidRDefault="00FB6B24" w:rsidP="00FB6B24">
            <w:pPr>
              <w:pStyle w:val="TableParagraph"/>
              <w:tabs>
                <w:tab w:val="left" w:pos="835"/>
              </w:tabs>
              <w:ind w:left="378" w:right="348"/>
              <w:jc w:val="both"/>
              <w:rPr>
                <w:sz w:val="20"/>
              </w:rPr>
            </w:pPr>
            <w:r w:rsidRPr="00FB6B24">
              <w:rPr>
                <w:sz w:val="20"/>
              </w:rPr>
              <w:t>• analizować dane z czujników (przetworników) w czasie rzeczywistym,</w:t>
            </w:r>
            <w:r w:rsidRPr="00FB6B24">
              <w:rPr>
                <w:sz w:val="20"/>
              </w:rPr>
              <w:br/>
              <w:t>• zbierać dane pomiarowe w interwałach nie dłuższych niż 5 sekund,</w:t>
            </w:r>
            <w:r w:rsidRPr="00FB6B24">
              <w:rPr>
                <w:sz w:val="20"/>
              </w:rPr>
              <w:br/>
              <w:t>• generować informacje wspomagające planowanie procesu recyklingu wraz z automatycznym generowaniem informacji o możliwości optymalizacji zużycia zasobów i efektywności procesu produkcyjnego (w tym: zmianę nastaw sterowania procesem zależnie od poziomu zasolenia i czystości wody itp.) oraz kontrolę przepływu.</w:t>
            </w:r>
          </w:p>
          <w:p w14:paraId="3525843E" w14:textId="77777777" w:rsidR="00F113CF" w:rsidRDefault="00F113CF" w:rsidP="00FB6B24">
            <w:pPr>
              <w:pStyle w:val="TableParagraph"/>
              <w:tabs>
                <w:tab w:val="left" w:pos="835"/>
              </w:tabs>
              <w:ind w:left="378" w:right="348"/>
              <w:jc w:val="both"/>
              <w:rPr>
                <w:sz w:val="20"/>
              </w:rPr>
            </w:pPr>
          </w:p>
          <w:p w14:paraId="71195DC5" w14:textId="77777777" w:rsidR="00FB6B24" w:rsidRPr="00FB6B24" w:rsidRDefault="00FB6B24" w:rsidP="00FB6B24">
            <w:pPr>
              <w:pStyle w:val="TableParagraph"/>
              <w:tabs>
                <w:tab w:val="left" w:pos="835"/>
              </w:tabs>
              <w:ind w:left="378" w:right="348"/>
              <w:jc w:val="both"/>
              <w:rPr>
                <w:sz w:val="20"/>
              </w:rPr>
            </w:pPr>
            <w:r w:rsidRPr="00FB6B24">
              <w:rPr>
                <w:b/>
                <w:bCs/>
                <w:sz w:val="20"/>
              </w:rPr>
              <w:t>Oprogramowanie zostanie wyposażone w interfejs zapewniający:</w:t>
            </w:r>
          </w:p>
          <w:p w14:paraId="72ED03A1" w14:textId="7B3ABB68" w:rsidR="00EB0229" w:rsidRPr="00EB0229" w:rsidRDefault="00EB0229" w:rsidP="00EB0229">
            <w:pPr>
              <w:pStyle w:val="TableParagraph"/>
              <w:tabs>
                <w:tab w:val="left" w:pos="835"/>
              </w:tabs>
              <w:ind w:left="378" w:right="348"/>
              <w:jc w:val="both"/>
              <w:rPr>
                <w:sz w:val="20"/>
              </w:rPr>
            </w:pPr>
            <w:r w:rsidRPr="00EB0229">
              <w:rPr>
                <w:sz w:val="20"/>
              </w:rPr>
              <w:t xml:space="preserve">• </w:t>
            </w:r>
            <w:r w:rsidR="00A934A0">
              <w:rPr>
                <w:sz w:val="20"/>
              </w:rPr>
              <w:t xml:space="preserve">    </w:t>
            </w:r>
            <w:r w:rsidRPr="00EB0229">
              <w:rPr>
                <w:sz w:val="20"/>
              </w:rPr>
              <w:t>prezentację mierzonych wartości,</w:t>
            </w:r>
          </w:p>
          <w:p w14:paraId="09B11D18" w14:textId="6A186FA3" w:rsidR="00EB0229" w:rsidRPr="00EB0229" w:rsidRDefault="00EB0229" w:rsidP="00EB0229">
            <w:pPr>
              <w:pStyle w:val="TableParagraph"/>
              <w:tabs>
                <w:tab w:val="left" w:pos="835"/>
              </w:tabs>
              <w:ind w:left="378" w:right="348"/>
              <w:jc w:val="both"/>
              <w:rPr>
                <w:sz w:val="20"/>
              </w:rPr>
            </w:pPr>
            <w:r w:rsidRPr="00EB0229">
              <w:rPr>
                <w:sz w:val="20"/>
              </w:rPr>
              <w:t xml:space="preserve">• </w:t>
            </w:r>
            <w:r w:rsidR="00A934A0">
              <w:rPr>
                <w:sz w:val="20"/>
              </w:rPr>
              <w:t xml:space="preserve">    </w:t>
            </w:r>
            <w:r w:rsidRPr="00EB0229">
              <w:rPr>
                <w:sz w:val="20"/>
              </w:rPr>
              <w:t>wizualizację danych na wykresach,</w:t>
            </w:r>
          </w:p>
          <w:p w14:paraId="619899AF" w14:textId="54207EA0" w:rsidR="00FB6B24" w:rsidRDefault="00EB0229" w:rsidP="00EB0229">
            <w:pPr>
              <w:pStyle w:val="TableParagraph"/>
              <w:tabs>
                <w:tab w:val="left" w:pos="835"/>
              </w:tabs>
              <w:ind w:left="378" w:right="348"/>
              <w:jc w:val="both"/>
              <w:rPr>
                <w:sz w:val="20"/>
              </w:rPr>
            </w:pPr>
            <w:r w:rsidRPr="00EB0229">
              <w:rPr>
                <w:sz w:val="20"/>
              </w:rPr>
              <w:t xml:space="preserve">• </w:t>
            </w:r>
            <w:r w:rsidR="00A934A0">
              <w:rPr>
                <w:sz w:val="20"/>
              </w:rPr>
              <w:t xml:space="preserve">    </w:t>
            </w:r>
            <w:r w:rsidRPr="00EB0229">
              <w:rPr>
                <w:sz w:val="20"/>
              </w:rPr>
              <w:t>przegląd danych ze wszystkich czujników zainstalowanych na elementach linii do recyklingu wody procesowej.</w:t>
            </w:r>
          </w:p>
          <w:p w14:paraId="47D6DD4C" w14:textId="77777777" w:rsidR="00EB0229" w:rsidRDefault="00EB0229" w:rsidP="00EB0229">
            <w:pPr>
              <w:pStyle w:val="TableParagraph"/>
              <w:tabs>
                <w:tab w:val="left" w:pos="835"/>
              </w:tabs>
              <w:ind w:left="378" w:right="348"/>
              <w:jc w:val="both"/>
              <w:rPr>
                <w:sz w:val="20"/>
              </w:rPr>
            </w:pPr>
          </w:p>
          <w:p w14:paraId="017F6AD9" w14:textId="77777777" w:rsidR="00FB6B24" w:rsidRPr="00FB6B24" w:rsidRDefault="00FB6B24" w:rsidP="00FB6B24">
            <w:pPr>
              <w:pStyle w:val="TableParagraph"/>
              <w:tabs>
                <w:tab w:val="left" w:pos="835"/>
              </w:tabs>
              <w:ind w:left="378" w:right="348"/>
              <w:jc w:val="both"/>
              <w:rPr>
                <w:sz w:val="20"/>
              </w:rPr>
            </w:pPr>
            <w:r w:rsidRPr="00FB6B24">
              <w:rPr>
                <w:b/>
                <w:bCs/>
                <w:sz w:val="20"/>
              </w:rPr>
              <w:t xml:space="preserve">System oparty o rozwiązania </w:t>
            </w:r>
            <w:proofErr w:type="spellStart"/>
            <w:r w:rsidRPr="00FB6B24">
              <w:rPr>
                <w:b/>
                <w:bCs/>
                <w:sz w:val="20"/>
              </w:rPr>
              <w:t>IoT</w:t>
            </w:r>
            <w:proofErr w:type="spellEnd"/>
            <w:r w:rsidRPr="00FB6B24">
              <w:rPr>
                <w:b/>
                <w:bCs/>
                <w:sz w:val="20"/>
              </w:rPr>
              <w:t xml:space="preserve"> zapewni:</w:t>
            </w:r>
          </w:p>
          <w:p w14:paraId="1032AC86" w14:textId="0BCBECD8" w:rsidR="00FB6B24" w:rsidRPr="00FB6B24" w:rsidRDefault="00FB6B24" w:rsidP="00FB6B24">
            <w:pPr>
              <w:pStyle w:val="TableParagraph"/>
              <w:tabs>
                <w:tab w:val="left" w:pos="835"/>
              </w:tabs>
              <w:ind w:left="378" w:right="348"/>
              <w:jc w:val="both"/>
              <w:rPr>
                <w:sz w:val="20"/>
              </w:rPr>
            </w:pPr>
            <w:r w:rsidRPr="00FB6B24">
              <w:rPr>
                <w:sz w:val="20"/>
              </w:rPr>
              <w:t>•</w:t>
            </w:r>
            <w:r w:rsidR="00A934A0">
              <w:rPr>
                <w:sz w:val="20"/>
              </w:rPr>
              <w:t xml:space="preserve"> </w:t>
            </w:r>
            <w:r w:rsidRPr="00FB6B24">
              <w:rPr>
                <w:sz w:val="20"/>
              </w:rPr>
              <w:t>przechowywanie danych pomiarowych nie krócej niż przez 30 dni,</w:t>
            </w:r>
            <w:r w:rsidRPr="00FB6B24">
              <w:rPr>
                <w:sz w:val="20"/>
              </w:rPr>
              <w:br/>
              <w:t xml:space="preserve">• </w:t>
            </w:r>
            <w:r w:rsidR="00A934A0">
              <w:rPr>
                <w:sz w:val="20"/>
              </w:rPr>
              <w:t xml:space="preserve">  </w:t>
            </w:r>
            <w:r w:rsidRPr="00FB6B24">
              <w:rPr>
                <w:sz w:val="20"/>
              </w:rPr>
              <w:t xml:space="preserve">generowanie zestawów danych, które będzie można w prosty sposób przetwarzać z </w:t>
            </w:r>
            <w:r w:rsidRPr="00FB6B24">
              <w:rPr>
                <w:sz w:val="20"/>
              </w:rPr>
              <w:lastRenderedPageBreak/>
              <w:t>wykorzystaniem arkuszy kalkulacyjnych,</w:t>
            </w:r>
            <w:r w:rsidRPr="00FB6B24">
              <w:rPr>
                <w:sz w:val="20"/>
              </w:rPr>
              <w:br/>
              <w:t>• dostęp do informacji online z wykorzystaniem przeglądarki internetowej,</w:t>
            </w:r>
            <w:r w:rsidRPr="00FB6B24">
              <w:rPr>
                <w:sz w:val="20"/>
              </w:rPr>
              <w:br/>
              <w:t xml:space="preserve">• </w:t>
            </w:r>
            <w:r w:rsidR="00A934A0">
              <w:rPr>
                <w:sz w:val="20"/>
              </w:rPr>
              <w:t xml:space="preserve">    </w:t>
            </w:r>
            <w:r w:rsidRPr="00FB6B24">
              <w:rPr>
                <w:sz w:val="20"/>
              </w:rPr>
              <w:t>generowanie alarmów na pulpicie roboczym z opcją wysyłania wiadomości e-mail.</w:t>
            </w:r>
          </w:p>
          <w:p w14:paraId="4371E7DD" w14:textId="77777777" w:rsidR="00FB6B24" w:rsidRDefault="00FB6B24" w:rsidP="00F113CF">
            <w:pPr>
              <w:pStyle w:val="TableParagraph"/>
              <w:tabs>
                <w:tab w:val="left" w:pos="835"/>
              </w:tabs>
              <w:ind w:left="1232" w:right="348"/>
              <w:jc w:val="both"/>
              <w:rPr>
                <w:sz w:val="20"/>
              </w:rPr>
            </w:pPr>
          </w:p>
          <w:p w14:paraId="3676B671" w14:textId="03D5F98F" w:rsidR="00F113CF" w:rsidRDefault="00F113CF" w:rsidP="00E93198">
            <w:pPr>
              <w:pStyle w:val="TableParagraph"/>
              <w:tabs>
                <w:tab w:val="left" w:pos="835"/>
              </w:tabs>
              <w:ind w:right="348"/>
              <w:jc w:val="both"/>
              <w:rPr>
                <w:sz w:val="20"/>
              </w:rPr>
            </w:pPr>
            <w:r w:rsidRPr="00F113CF">
              <w:rPr>
                <w:sz w:val="20"/>
              </w:rPr>
              <w:t>Zakres prac wchodzących w zamówienie</w:t>
            </w:r>
          </w:p>
          <w:p w14:paraId="122E4322" w14:textId="77777777" w:rsidR="00F113CF" w:rsidRPr="00F113CF" w:rsidRDefault="00F113CF" w:rsidP="00F113CF">
            <w:pPr>
              <w:pStyle w:val="TableParagraph"/>
              <w:tabs>
                <w:tab w:val="left" w:pos="835"/>
              </w:tabs>
              <w:ind w:left="807" w:right="348"/>
              <w:jc w:val="both"/>
              <w:rPr>
                <w:sz w:val="20"/>
              </w:rPr>
            </w:pPr>
          </w:p>
          <w:p w14:paraId="0F5B0C00" w14:textId="77777777" w:rsidR="00F113CF" w:rsidRPr="00F113CF" w:rsidRDefault="00F113CF" w:rsidP="00FB6B24">
            <w:pPr>
              <w:pStyle w:val="TableParagraph"/>
              <w:numPr>
                <w:ilvl w:val="0"/>
                <w:numId w:val="38"/>
              </w:numPr>
              <w:tabs>
                <w:tab w:val="left" w:pos="835"/>
              </w:tabs>
              <w:ind w:left="804" w:right="348"/>
              <w:jc w:val="both"/>
              <w:rPr>
                <w:sz w:val="20"/>
              </w:rPr>
            </w:pPr>
            <w:r w:rsidRPr="00F113CF">
              <w:rPr>
                <w:sz w:val="20"/>
              </w:rPr>
              <w:t>Montaż i podłączenie instalacji oraz wszystkich elementów systemu.</w:t>
            </w:r>
          </w:p>
          <w:p w14:paraId="32E80836" w14:textId="77777777" w:rsidR="00F113CF" w:rsidRPr="00F113CF" w:rsidRDefault="00F113CF" w:rsidP="00FB6B24">
            <w:pPr>
              <w:pStyle w:val="TableParagraph"/>
              <w:numPr>
                <w:ilvl w:val="0"/>
                <w:numId w:val="38"/>
              </w:numPr>
              <w:tabs>
                <w:tab w:val="left" w:pos="835"/>
              </w:tabs>
              <w:ind w:left="804" w:right="348"/>
              <w:jc w:val="both"/>
              <w:rPr>
                <w:sz w:val="20"/>
              </w:rPr>
            </w:pPr>
            <w:r w:rsidRPr="00F113CF">
              <w:rPr>
                <w:sz w:val="20"/>
              </w:rPr>
              <w:t>Podłączenie do mediów (energia, woda, powietrze) – po stronie wykonawcy.</w:t>
            </w:r>
          </w:p>
          <w:p w14:paraId="0A8FD08B" w14:textId="77777777" w:rsidR="00F113CF" w:rsidRPr="00F113CF" w:rsidRDefault="00F113CF" w:rsidP="00FB6B24">
            <w:pPr>
              <w:pStyle w:val="TableParagraph"/>
              <w:numPr>
                <w:ilvl w:val="0"/>
                <w:numId w:val="38"/>
              </w:numPr>
              <w:tabs>
                <w:tab w:val="left" w:pos="835"/>
              </w:tabs>
              <w:ind w:left="804" w:right="348"/>
              <w:jc w:val="both"/>
              <w:rPr>
                <w:sz w:val="20"/>
              </w:rPr>
            </w:pPr>
            <w:r w:rsidRPr="00F113CF">
              <w:rPr>
                <w:sz w:val="20"/>
              </w:rPr>
              <w:t>Kalibracja urządzeń pomiarowych.</w:t>
            </w:r>
          </w:p>
          <w:p w14:paraId="4A401E91" w14:textId="77777777" w:rsidR="00F113CF" w:rsidRPr="00F113CF" w:rsidRDefault="00F113CF" w:rsidP="00FB6B24">
            <w:pPr>
              <w:pStyle w:val="TableParagraph"/>
              <w:numPr>
                <w:ilvl w:val="0"/>
                <w:numId w:val="38"/>
              </w:numPr>
              <w:tabs>
                <w:tab w:val="left" w:pos="835"/>
              </w:tabs>
              <w:ind w:left="804" w:right="348"/>
              <w:jc w:val="both"/>
              <w:rPr>
                <w:sz w:val="20"/>
              </w:rPr>
            </w:pPr>
            <w:r w:rsidRPr="00F113CF">
              <w:rPr>
                <w:sz w:val="20"/>
              </w:rPr>
              <w:t>Uruchomienie i rozruch technologiczny całego systemu.</w:t>
            </w:r>
          </w:p>
          <w:p w14:paraId="18E171C0" w14:textId="77777777" w:rsidR="00F113CF" w:rsidRPr="00F113CF" w:rsidRDefault="00F113CF" w:rsidP="00FB6B24">
            <w:pPr>
              <w:pStyle w:val="TableParagraph"/>
              <w:numPr>
                <w:ilvl w:val="0"/>
                <w:numId w:val="38"/>
              </w:numPr>
              <w:tabs>
                <w:tab w:val="left" w:pos="835"/>
              </w:tabs>
              <w:ind w:left="804" w:right="348"/>
              <w:jc w:val="both"/>
              <w:rPr>
                <w:sz w:val="20"/>
              </w:rPr>
            </w:pPr>
            <w:r w:rsidRPr="00F113CF">
              <w:rPr>
                <w:sz w:val="20"/>
              </w:rPr>
              <w:t>Testy funkcjonalne i odbiorowe.</w:t>
            </w:r>
          </w:p>
          <w:p w14:paraId="1BD59AC2" w14:textId="77777777" w:rsidR="00F113CF" w:rsidRPr="00F113CF" w:rsidRDefault="00F113CF" w:rsidP="00FB6B24">
            <w:pPr>
              <w:pStyle w:val="TableParagraph"/>
              <w:numPr>
                <w:ilvl w:val="0"/>
                <w:numId w:val="38"/>
              </w:numPr>
              <w:tabs>
                <w:tab w:val="left" w:pos="835"/>
              </w:tabs>
              <w:ind w:left="804" w:right="348"/>
              <w:jc w:val="both"/>
              <w:rPr>
                <w:sz w:val="20"/>
              </w:rPr>
            </w:pPr>
            <w:r w:rsidRPr="00F113CF">
              <w:rPr>
                <w:sz w:val="20"/>
              </w:rPr>
              <w:t>Przeszkolenie personelu użytkownika w zakresie obsługi, bezpieczeństwa i konserwacji.</w:t>
            </w:r>
          </w:p>
          <w:p w14:paraId="4E97F23B" w14:textId="6C9ECD4E" w:rsidR="00F113CF" w:rsidRDefault="00F113CF" w:rsidP="00FB6B24">
            <w:pPr>
              <w:pStyle w:val="TableParagraph"/>
              <w:numPr>
                <w:ilvl w:val="0"/>
                <w:numId w:val="38"/>
              </w:numPr>
              <w:tabs>
                <w:tab w:val="left" w:pos="835"/>
              </w:tabs>
              <w:ind w:left="804" w:right="348"/>
              <w:jc w:val="both"/>
              <w:rPr>
                <w:sz w:val="20"/>
              </w:rPr>
            </w:pPr>
            <w:r w:rsidRPr="00F113CF">
              <w:rPr>
                <w:sz w:val="20"/>
              </w:rPr>
              <w:t>Dostarczenie dokumentacji techniczno-ruchowej (DTR), instrukcji obsługi, schematów instalacji i protokołów z uruchomienia.</w:t>
            </w:r>
          </w:p>
          <w:p w14:paraId="00EDA0EA" w14:textId="77777777" w:rsidR="00F113CF" w:rsidRDefault="00F113CF" w:rsidP="00F113CF">
            <w:pPr>
              <w:pStyle w:val="TableParagraph"/>
              <w:tabs>
                <w:tab w:val="left" w:pos="835"/>
              </w:tabs>
              <w:ind w:left="807" w:right="348"/>
              <w:jc w:val="both"/>
              <w:rPr>
                <w:sz w:val="20"/>
              </w:rPr>
            </w:pPr>
          </w:p>
          <w:p w14:paraId="4BF6329C" w14:textId="77777777" w:rsidR="00D47F93" w:rsidRPr="0037237D" w:rsidRDefault="007976E2" w:rsidP="005C20C4">
            <w:pPr>
              <w:pStyle w:val="TableParagraph"/>
              <w:numPr>
                <w:ilvl w:val="0"/>
                <w:numId w:val="37"/>
              </w:numPr>
              <w:tabs>
                <w:tab w:val="left" w:pos="821"/>
              </w:tabs>
              <w:spacing w:before="1"/>
              <w:ind w:left="662"/>
              <w:jc w:val="both"/>
              <w:rPr>
                <w:sz w:val="20"/>
              </w:rPr>
            </w:pPr>
            <w:r>
              <w:rPr>
                <w:sz w:val="20"/>
              </w:rPr>
              <w:t>Prace</w:t>
            </w:r>
            <w:r>
              <w:rPr>
                <w:spacing w:val="-9"/>
                <w:sz w:val="20"/>
              </w:rPr>
              <w:t xml:space="preserve"> </w:t>
            </w:r>
            <w:r>
              <w:rPr>
                <w:sz w:val="20"/>
              </w:rPr>
              <w:t>dotyczą</w:t>
            </w:r>
            <w:r>
              <w:rPr>
                <w:spacing w:val="-7"/>
                <w:sz w:val="20"/>
              </w:rPr>
              <w:t xml:space="preserve"> </w:t>
            </w:r>
            <w:r>
              <w:rPr>
                <w:sz w:val="20"/>
              </w:rPr>
              <w:t>budynku</w:t>
            </w:r>
            <w:r>
              <w:rPr>
                <w:spacing w:val="-7"/>
                <w:sz w:val="20"/>
              </w:rPr>
              <w:t xml:space="preserve"> </w:t>
            </w:r>
            <w:r>
              <w:rPr>
                <w:sz w:val="20"/>
              </w:rPr>
              <w:t>znajdującego</w:t>
            </w:r>
            <w:r>
              <w:rPr>
                <w:spacing w:val="-7"/>
                <w:sz w:val="20"/>
              </w:rPr>
              <w:t xml:space="preserve"> </w:t>
            </w:r>
            <w:r>
              <w:rPr>
                <w:sz w:val="20"/>
              </w:rPr>
              <w:t>się</w:t>
            </w:r>
            <w:r>
              <w:rPr>
                <w:spacing w:val="-7"/>
                <w:sz w:val="20"/>
              </w:rPr>
              <w:t xml:space="preserve"> </w:t>
            </w:r>
            <w:r>
              <w:rPr>
                <w:sz w:val="20"/>
              </w:rPr>
              <w:t>na</w:t>
            </w:r>
            <w:r>
              <w:rPr>
                <w:spacing w:val="-7"/>
                <w:sz w:val="20"/>
              </w:rPr>
              <w:t xml:space="preserve"> </w:t>
            </w:r>
            <w:r>
              <w:rPr>
                <w:sz w:val="20"/>
              </w:rPr>
              <w:t>terenie</w:t>
            </w:r>
            <w:r>
              <w:rPr>
                <w:spacing w:val="-9"/>
                <w:sz w:val="20"/>
              </w:rPr>
              <w:t xml:space="preserve"> </w:t>
            </w:r>
            <w:r>
              <w:rPr>
                <w:sz w:val="20"/>
              </w:rPr>
              <w:t>miejscowości</w:t>
            </w:r>
            <w:r>
              <w:rPr>
                <w:spacing w:val="-7"/>
                <w:sz w:val="20"/>
              </w:rPr>
              <w:t xml:space="preserve"> </w:t>
            </w:r>
            <w:r w:rsidR="00E7114B">
              <w:rPr>
                <w:spacing w:val="-2"/>
                <w:sz w:val="20"/>
              </w:rPr>
              <w:t>Pawłów.</w:t>
            </w:r>
          </w:p>
          <w:p w14:paraId="3CBEB547" w14:textId="77777777" w:rsidR="0037237D" w:rsidRDefault="0037237D" w:rsidP="005C20C4">
            <w:pPr>
              <w:pStyle w:val="TableParagraph"/>
              <w:numPr>
                <w:ilvl w:val="0"/>
                <w:numId w:val="37"/>
              </w:numPr>
              <w:tabs>
                <w:tab w:val="left" w:pos="821"/>
              </w:tabs>
              <w:spacing w:before="1"/>
              <w:ind w:left="662"/>
              <w:jc w:val="both"/>
              <w:rPr>
                <w:sz w:val="20"/>
              </w:rPr>
            </w:pPr>
            <w:r>
              <w:rPr>
                <w:sz w:val="20"/>
              </w:rPr>
              <w:t>Wymagane jest załączenie dokumentów w języku polskim</w:t>
            </w:r>
          </w:p>
          <w:p w14:paraId="1550075E" w14:textId="77777777" w:rsidR="0037237D" w:rsidRDefault="0037237D" w:rsidP="00E93198">
            <w:pPr>
              <w:pStyle w:val="TableParagraph"/>
              <w:numPr>
                <w:ilvl w:val="0"/>
                <w:numId w:val="37"/>
              </w:numPr>
              <w:tabs>
                <w:tab w:val="left" w:pos="821"/>
              </w:tabs>
              <w:spacing w:before="1"/>
              <w:ind w:left="662" w:right="140"/>
              <w:jc w:val="both"/>
              <w:rPr>
                <w:sz w:val="20"/>
              </w:rPr>
            </w:pPr>
            <w:r>
              <w:rPr>
                <w:sz w:val="20"/>
              </w:rPr>
              <w:t>Mogące wystąpić</w:t>
            </w:r>
            <w:r>
              <w:rPr>
                <w:spacing w:val="-7"/>
                <w:sz w:val="20"/>
              </w:rPr>
              <w:t xml:space="preserve"> </w:t>
            </w:r>
            <w:r>
              <w:rPr>
                <w:sz w:val="20"/>
              </w:rPr>
              <w:t>w</w:t>
            </w:r>
            <w:r>
              <w:rPr>
                <w:spacing w:val="-8"/>
                <w:sz w:val="20"/>
              </w:rPr>
              <w:t xml:space="preserve"> </w:t>
            </w:r>
            <w:r>
              <w:rPr>
                <w:sz w:val="20"/>
              </w:rPr>
              <w:t>zapytaniu</w:t>
            </w:r>
            <w:r>
              <w:rPr>
                <w:spacing w:val="-8"/>
                <w:sz w:val="20"/>
              </w:rPr>
              <w:t xml:space="preserve"> </w:t>
            </w:r>
            <w:r>
              <w:rPr>
                <w:sz w:val="20"/>
              </w:rPr>
              <w:t>ofertowym</w:t>
            </w:r>
            <w:r>
              <w:rPr>
                <w:spacing w:val="-8"/>
                <w:sz w:val="20"/>
              </w:rPr>
              <w:t xml:space="preserve"> </w:t>
            </w:r>
            <w:r>
              <w:rPr>
                <w:sz w:val="20"/>
              </w:rPr>
              <w:t>nazwy</w:t>
            </w:r>
            <w:r>
              <w:rPr>
                <w:spacing w:val="-7"/>
                <w:sz w:val="20"/>
              </w:rPr>
              <w:t xml:space="preserve"> </w:t>
            </w:r>
            <w:r>
              <w:rPr>
                <w:sz w:val="20"/>
              </w:rPr>
              <w:t>własne</w:t>
            </w:r>
            <w:r>
              <w:rPr>
                <w:spacing w:val="-8"/>
                <w:sz w:val="20"/>
              </w:rPr>
              <w:t xml:space="preserve"> </w:t>
            </w:r>
            <w:r>
              <w:rPr>
                <w:sz w:val="20"/>
              </w:rPr>
              <w:t>(znaki</w:t>
            </w:r>
            <w:r>
              <w:rPr>
                <w:spacing w:val="-7"/>
                <w:sz w:val="20"/>
              </w:rPr>
              <w:t xml:space="preserve"> </w:t>
            </w:r>
            <w:r>
              <w:rPr>
                <w:sz w:val="20"/>
              </w:rPr>
              <w:t>towarowe)</w:t>
            </w:r>
            <w:r>
              <w:rPr>
                <w:spacing w:val="-7"/>
                <w:sz w:val="20"/>
              </w:rPr>
              <w:t xml:space="preserve"> </w:t>
            </w:r>
            <w:r>
              <w:rPr>
                <w:sz w:val="20"/>
              </w:rPr>
              <w:t>mają</w:t>
            </w:r>
            <w:r>
              <w:rPr>
                <w:spacing w:val="-7"/>
                <w:sz w:val="20"/>
              </w:rPr>
              <w:t xml:space="preserve"> </w:t>
            </w:r>
            <w:r>
              <w:rPr>
                <w:sz w:val="20"/>
              </w:rPr>
              <w:t>charakter</w:t>
            </w:r>
            <w:r>
              <w:rPr>
                <w:spacing w:val="-7"/>
                <w:sz w:val="20"/>
              </w:rPr>
              <w:t xml:space="preserve"> </w:t>
            </w:r>
            <w:r>
              <w:rPr>
                <w:sz w:val="20"/>
              </w:rPr>
              <w:t xml:space="preserve">przykładowy, a ich wskazanie ma na celu określenie oczekiwanego standardu, przy czym Zamawiający dopuszcza składanie „ofert równoważnych". Przez „ofertę równoważną" należy rozumieć taką, która przedstawia opis przedmiotu zamówienia o takich samych lub lepszych parametrach technicznych, jakościowych, funkcjonalnych spełniających minimalne parametry określone przez Zamawiającego, lecz oznaczoną innym znakiem towarowym, patentem lub pochodzeniem. </w:t>
            </w:r>
          </w:p>
          <w:p w14:paraId="7F442FF5" w14:textId="590447CD" w:rsidR="006D5C94" w:rsidRPr="005C20C4" w:rsidRDefault="006D5C94" w:rsidP="006D5C94">
            <w:pPr>
              <w:pStyle w:val="TableParagraph"/>
              <w:tabs>
                <w:tab w:val="left" w:pos="821"/>
              </w:tabs>
              <w:spacing w:before="1"/>
              <w:ind w:left="662" w:right="140"/>
              <w:jc w:val="both"/>
              <w:rPr>
                <w:sz w:val="20"/>
              </w:rPr>
            </w:pPr>
          </w:p>
        </w:tc>
      </w:tr>
      <w:tr w:rsidR="00D47F93" w14:paraId="771A944D" w14:textId="77777777" w:rsidTr="004121EC">
        <w:trPr>
          <w:trHeight w:val="239"/>
        </w:trPr>
        <w:tc>
          <w:tcPr>
            <w:tcW w:w="710" w:type="dxa"/>
            <w:shd w:val="clear" w:color="auto" w:fill="F2F2F2"/>
          </w:tcPr>
          <w:p w14:paraId="12ACF7C8" w14:textId="77777777" w:rsidR="00D47F93" w:rsidRPr="00597C84" w:rsidRDefault="00597C84">
            <w:pPr>
              <w:pStyle w:val="TableParagraph"/>
              <w:ind w:left="0"/>
              <w:rPr>
                <w:sz w:val="16"/>
              </w:rPr>
            </w:pPr>
            <w:r w:rsidRPr="00597C84">
              <w:rPr>
                <w:sz w:val="20"/>
                <w:szCs w:val="28"/>
              </w:rPr>
              <w:lastRenderedPageBreak/>
              <w:t>4</w:t>
            </w:r>
          </w:p>
        </w:tc>
        <w:tc>
          <w:tcPr>
            <w:tcW w:w="8330" w:type="dxa"/>
            <w:gridSpan w:val="4"/>
            <w:shd w:val="clear" w:color="auto" w:fill="F2F2F2"/>
          </w:tcPr>
          <w:p w14:paraId="10AA7A18" w14:textId="77777777" w:rsidR="00D47F93" w:rsidRDefault="007976E2">
            <w:pPr>
              <w:pStyle w:val="TableParagraph"/>
              <w:spacing w:line="220" w:lineRule="exact"/>
              <w:rPr>
                <w:sz w:val="20"/>
              </w:rPr>
            </w:pPr>
            <w:r>
              <w:rPr>
                <w:spacing w:val="-2"/>
                <w:sz w:val="20"/>
              </w:rPr>
              <w:t>SZCZEGÓŁOWE</w:t>
            </w:r>
            <w:r>
              <w:rPr>
                <w:spacing w:val="-5"/>
                <w:sz w:val="20"/>
              </w:rPr>
              <w:t xml:space="preserve"> </w:t>
            </w:r>
            <w:r>
              <w:rPr>
                <w:spacing w:val="-2"/>
                <w:sz w:val="20"/>
              </w:rPr>
              <w:t>WARUNKI</w:t>
            </w:r>
            <w:r>
              <w:rPr>
                <w:spacing w:val="-4"/>
                <w:sz w:val="20"/>
              </w:rPr>
              <w:t xml:space="preserve"> </w:t>
            </w:r>
            <w:r>
              <w:rPr>
                <w:spacing w:val="-2"/>
                <w:sz w:val="20"/>
              </w:rPr>
              <w:t>REALIZACJI</w:t>
            </w:r>
            <w:r>
              <w:rPr>
                <w:spacing w:val="-3"/>
                <w:sz w:val="20"/>
              </w:rPr>
              <w:t xml:space="preserve"> </w:t>
            </w:r>
            <w:r>
              <w:rPr>
                <w:spacing w:val="-2"/>
                <w:sz w:val="20"/>
              </w:rPr>
              <w:t>ZAMÓWIENIA</w:t>
            </w:r>
          </w:p>
        </w:tc>
      </w:tr>
      <w:tr w:rsidR="00D47F93" w14:paraId="5984F6E5" w14:textId="77777777" w:rsidTr="003C15E9">
        <w:trPr>
          <w:trHeight w:val="2151"/>
        </w:trPr>
        <w:tc>
          <w:tcPr>
            <w:tcW w:w="710" w:type="dxa"/>
            <w:tcBorders>
              <w:top w:val="nil"/>
            </w:tcBorders>
            <w:shd w:val="clear" w:color="auto" w:fill="F2F2F2"/>
          </w:tcPr>
          <w:p w14:paraId="51B846E8" w14:textId="77777777" w:rsidR="00D47F93" w:rsidRDefault="00D47F93" w:rsidP="00597C84">
            <w:pPr>
              <w:pStyle w:val="TableParagraph"/>
              <w:spacing w:before="1"/>
              <w:ind w:left="0"/>
              <w:rPr>
                <w:sz w:val="20"/>
              </w:rPr>
            </w:pPr>
          </w:p>
        </w:tc>
        <w:tc>
          <w:tcPr>
            <w:tcW w:w="8330" w:type="dxa"/>
            <w:gridSpan w:val="4"/>
          </w:tcPr>
          <w:p w14:paraId="01C0217F" w14:textId="77777777" w:rsidR="009D0321" w:rsidRPr="009D0321" w:rsidRDefault="009D0321" w:rsidP="009D0321">
            <w:pPr>
              <w:pStyle w:val="NormalnyWeb"/>
              <w:spacing w:before="0" w:beforeAutospacing="0" w:after="0" w:afterAutospacing="0"/>
              <w:ind w:left="98" w:right="153"/>
              <w:jc w:val="both"/>
              <w:rPr>
                <w:rFonts w:asciiTheme="minorHAnsi" w:hAnsiTheme="minorHAnsi" w:cstheme="minorHAnsi"/>
                <w:color w:val="222222"/>
                <w:sz w:val="20"/>
                <w:szCs w:val="20"/>
              </w:rPr>
            </w:pPr>
            <w:r w:rsidRPr="009D0321">
              <w:rPr>
                <w:rFonts w:asciiTheme="minorHAnsi" w:hAnsiTheme="minorHAnsi" w:cstheme="minorHAnsi"/>
                <w:color w:val="222222"/>
                <w:sz w:val="20"/>
                <w:szCs w:val="20"/>
              </w:rPr>
              <w:t>1. Zamówienie uznaje się za wykonane z chwilą podpisania protokołu zdawczo-odbiorczego. W przypadku wystąpienia usterek Zamawiający – w zależności od charakteru usterek – odmówi podpisania protokołu zdawczo odbiorczego do czasu usunięcia usterek (dot. usterek istotnych) albo podpisze protokół zdawczo odbiorczy z usterkami i wyznaczy Wykonawcy dodatkowy termin usunięcia usterek (w przypadku usterek drobnych).</w:t>
            </w:r>
            <w:r w:rsidRPr="009D0321">
              <w:rPr>
                <w:rStyle w:val="gmail-apple-converted-space"/>
                <w:rFonts w:asciiTheme="minorHAnsi" w:hAnsiTheme="minorHAnsi" w:cstheme="minorHAnsi"/>
                <w:color w:val="222222"/>
                <w:sz w:val="20"/>
                <w:szCs w:val="20"/>
              </w:rPr>
              <w:t> </w:t>
            </w:r>
          </w:p>
          <w:p w14:paraId="42D1A5CE" w14:textId="70B65325" w:rsidR="009D0321" w:rsidRPr="009D0321" w:rsidRDefault="009D0321" w:rsidP="009D0321">
            <w:pPr>
              <w:pStyle w:val="NormalnyWeb"/>
              <w:spacing w:before="0" w:beforeAutospacing="0" w:after="0" w:afterAutospacing="0"/>
              <w:ind w:left="98" w:right="153"/>
              <w:jc w:val="both"/>
              <w:rPr>
                <w:rFonts w:asciiTheme="minorHAnsi" w:hAnsiTheme="minorHAnsi" w:cstheme="minorHAnsi"/>
                <w:color w:val="222222"/>
                <w:sz w:val="20"/>
                <w:szCs w:val="20"/>
              </w:rPr>
            </w:pPr>
            <w:r w:rsidRPr="009D0321">
              <w:rPr>
                <w:rFonts w:asciiTheme="minorHAnsi" w:hAnsiTheme="minorHAnsi" w:cstheme="minorHAnsi"/>
                <w:color w:val="222222"/>
                <w:sz w:val="20"/>
                <w:szCs w:val="20"/>
              </w:rPr>
              <w:t xml:space="preserve">2. Płatności związane z realizacją zamówienia będą regulowane w terminie do </w:t>
            </w:r>
            <w:r w:rsidR="00A23EDF" w:rsidRPr="00A23EDF">
              <w:rPr>
                <w:rFonts w:asciiTheme="minorHAnsi" w:hAnsiTheme="minorHAnsi" w:cstheme="minorHAnsi"/>
                <w:color w:val="EE0000"/>
                <w:sz w:val="20"/>
                <w:szCs w:val="20"/>
              </w:rPr>
              <w:t>3</w:t>
            </w:r>
            <w:r w:rsidRPr="00A23EDF">
              <w:rPr>
                <w:rFonts w:asciiTheme="minorHAnsi" w:hAnsiTheme="minorHAnsi" w:cstheme="minorHAnsi"/>
                <w:color w:val="EE0000"/>
                <w:sz w:val="20"/>
                <w:szCs w:val="20"/>
              </w:rPr>
              <w:t xml:space="preserve">0 dni </w:t>
            </w:r>
            <w:r w:rsidRPr="009D0321">
              <w:rPr>
                <w:rFonts w:asciiTheme="minorHAnsi" w:hAnsiTheme="minorHAnsi" w:cstheme="minorHAnsi"/>
                <w:color w:val="222222"/>
                <w:sz w:val="20"/>
                <w:szCs w:val="20"/>
              </w:rPr>
              <w:t>kalendarzowych od daty otrzymania przez Zamawiającego prawidłowo wystawionej faktury VAT, wraz z kompletem wymaganych dokumentów rozliczeniowych (np. protokołów odbioru) zatwierdzonych bez zastrzeżeń.</w:t>
            </w:r>
            <w:r w:rsidRPr="009D0321">
              <w:rPr>
                <w:rStyle w:val="gmail-apple-converted-space"/>
                <w:rFonts w:asciiTheme="minorHAnsi" w:hAnsiTheme="minorHAnsi" w:cstheme="minorHAnsi"/>
                <w:color w:val="222222"/>
                <w:sz w:val="20"/>
                <w:szCs w:val="20"/>
              </w:rPr>
              <w:t> </w:t>
            </w:r>
          </w:p>
          <w:p w14:paraId="7FD2B12B" w14:textId="00FE2A74" w:rsidR="009D0321" w:rsidRPr="009D0321" w:rsidRDefault="009D0321" w:rsidP="009D0321">
            <w:pPr>
              <w:pStyle w:val="NormalnyWeb"/>
              <w:spacing w:before="0" w:beforeAutospacing="0" w:after="0" w:afterAutospacing="0"/>
              <w:ind w:left="98" w:right="153"/>
              <w:jc w:val="both"/>
              <w:rPr>
                <w:rFonts w:asciiTheme="minorHAnsi" w:hAnsiTheme="minorHAnsi" w:cstheme="minorHAnsi"/>
                <w:color w:val="222222"/>
                <w:sz w:val="20"/>
                <w:szCs w:val="20"/>
              </w:rPr>
            </w:pPr>
            <w:r w:rsidRPr="009D0321">
              <w:rPr>
                <w:rFonts w:asciiTheme="minorHAnsi" w:hAnsiTheme="minorHAnsi" w:cstheme="minorHAnsi"/>
                <w:color w:val="222222"/>
                <w:sz w:val="20"/>
                <w:szCs w:val="20"/>
              </w:rPr>
              <w:t xml:space="preserve">„W terminie do </w:t>
            </w:r>
            <w:r w:rsidR="00A23EDF" w:rsidRPr="00A23EDF">
              <w:rPr>
                <w:rFonts w:asciiTheme="minorHAnsi" w:hAnsiTheme="minorHAnsi" w:cstheme="minorHAnsi"/>
                <w:color w:val="EE0000"/>
                <w:sz w:val="20"/>
                <w:szCs w:val="20"/>
              </w:rPr>
              <w:t>3</w:t>
            </w:r>
            <w:r w:rsidRPr="00A23EDF">
              <w:rPr>
                <w:rFonts w:asciiTheme="minorHAnsi" w:hAnsiTheme="minorHAnsi" w:cstheme="minorHAnsi"/>
                <w:color w:val="EE0000"/>
                <w:sz w:val="20"/>
                <w:szCs w:val="20"/>
              </w:rPr>
              <w:t>0 dni</w:t>
            </w:r>
            <w:r w:rsidRPr="009D0321">
              <w:rPr>
                <w:rFonts w:asciiTheme="minorHAnsi" w:hAnsiTheme="minorHAnsi" w:cstheme="minorHAnsi"/>
                <w:color w:val="222222"/>
                <w:sz w:val="20"/>
                <w:szCs w:val="20"/>
              </w:rPr>
              <w:t xml:space="preserve">” oznacza, że płatność może nastąpić nie później niż w </w:t>
            </w:r>
            <w:r w:rsidR="00A23EDF">
              <w:rPr>
                <w:rFonts w:asciiTheme="minorHAnsi" w:hAnsiTheme="minorHAnsi" w:cstheme="minorHAnsi"/>
                <w:color w:val="222222"/>
                <w:sz w:val="20"/>
                <w:szCs w:val="20"/>
              </w:rPr>
              <w:t>3</w:t>
            </w:r>
            <w:r w:rsidRPr="009D0321">
              <w:rPr>
                <w:rFonts w:asciiTheme="minorHAnsi" w:hAnsiTheme="minorHAnsi" w:cstheme="minorHAnsi"/>
                <w:color w:val="222222"/>
                <w:sz w:val="20"/>
                <w:szCs w:val="20"/>
              </w:rPr>
              <w:t>0. dniu kalendarzowym od daty otrzymania prawidłowej faktury VAT, z możliwością wcześniejszej realizacji – nawet w dniu wpływu dokumentu.</w:t>
            </w:r>
            <w:r w:rsidRPr="009D0321">
              <w:rPr>
                <w:rStyle w:val="gmail-apple-converted-space"/>
                <w:rFonts w:asciiTheme="minorHAnsi" w:hAnsiTheme="minorHAnsi" w:cstheme="minorHAnsi"/>
                <w:color w:val="222222"/>
                <w:sz w:val="20"/>
                <w:szCs w:val="20"/>
              </w:rPr>
              <w:t> </w:t>
            </w:r>
          </w:p>
          <w:p w14:paraId="50E3AD97" w14:textId="77777777" w:rsidR="009D0321" w:rsidRPr="009D0321" w:rsidRDefault="009D0321" w:rsidP="009D0321">
            <w:pPr>
              <w:pStyle w:val="NormalnyWeb"/>
              <w:spacing w:before="0" w:beforeAutospacing="0" w:after="0" w:afterAutospacing="0"/>
              <w:ind w:left="98" w:right="153"/>
              <w:jc w:val="both"/>
              <w:rPr>
                <w:rFonts w:asciiTheme="minorHAnsi" w:hAnsiTheme="minorHAnsi" w:cstheme="minorHAnsi"/>
                <w:color w:val="222222"/>
                <w:sz w:val="20"/>
                <w:szCs w:val="20"/>
              </w:rPr>
            </w:pPr>
            <w:r w:rsidRPr="009D0321">
              <w:rPr>
                <w:rFonts w:asciiTheme="minorHAnsi" w:hAnsiTheme="minorHAnsi" w:cstheme="minorHAnsi"/>
                <w:color w:val="222222"/>
                <w:sz w:val="20"/>
                <w:szCs w:val="20"/>
              </w:rPr>
              <w:t>3. Wszystkie sprzęty, wyposażenie powinno być fabrycznie nowe, nieużywane oraz zgodne z obowiązującymi normami i przepisami. Sprzęty zostaną dostarczone razem z oprzyrządowaniem (typu kable, baterie) pozwalającym na ich uruchomienie.</w:t>
            </w:r>
            <w:r w:rsidRPr="009D0321">
              <w:rPr>
                <w:rStyle w:val="gmail-apple-converted-space"/>
                <w:rFonts w:asciiTheme="minorHAnsi" w:hAnsiTheme="minorHAnsi" w:cstheme="minorHAnsi"/>
                <w:color w:val="222222"/>
                <w:sz w:val="20"/>
                <w:szCs w:val="20"/>
              </w:rPr>
              <w:t> </w:t>
            </w:r>
          </w:p>
          <w:p w14:paraId="49875425" w14:textId="77777777" w:rsidR="009D0321" w:rsidRPr="009D0321" w:rsidRDefault="009D0321" w:rsidP="009D0321">
            <w:pPr>
              <w:pStyle w:val="NormalnyWeb"/>
              <w:spacing w:before="0" w:beforeAutospacing="0" w:after="0" w:afterAutospacing="0"/>
              <w:ind w:left="98" w:right="153"/>
              <w:jc w:val="both"/>
              <w:rPr>
                <w:rFonts w:asciiTheme="minorHAnsi" w:hAnsiTheme="minorHAnsi" w:cstheme="minorHAnsi"/>
                <w:color w:val="222222"/>
                <w:sz w:val="20"/>
                <w:szCs w:val="20"/>
              </w:rPr>
            </w:pPr>
            <w:r w:rsidRPr="009D0321">
              <w:rPr>
                <w:rFonts w:asciiTheme="minorHAnsi" w:hAnsiTheme="minorHAnsi" w:cstheme="minorHAnsi"/>
                <w:color w:val="222222"/>
                <w:sz w:val="20"/>
                <w:szCs w:val="20"/>
              </w:rPr>
              <w:t>Dostawa obejmuje: transport i montaż wraz z uruchomieniem przedmiotów zamówienia na miejsce, według wskazania Zamawiającego. Wykonawca dostarczy przedmiot zamówienia własnym transportem i na własne ryzyko.</w:t>
            </w:r>
            <w:r w:rsidRPr="009D0321">
              <w:rPr>
                <w:rStyle w:val="gmail-apple-converted-space"/>
                <w:rFonts w:asciiTheme="minorHAnsi" w:hAnsiTheme="minorHAnsi" w:cstheme="minorHAnsi"/>
                <w:color w:val="222222"/>
                <w:sz w:val="20"/>
                <w:szCs w:val="20"/>
              </w:rPr>
              <w:t> </w:t>
            </w:r>
          </w:p>
          <w:p w14:paraId="646941CD" w14:textId="77777777" w:rsidR="003810F5" w:rsidRPr="003810F5" w:rsidRDefault="009D0321" w:rsidP="003810F5">
            <w:pPr>
              <w:pStyle w:val="NormalnyWeb"/>
              <w:ind w:left="98" w:right="153"/>
              <w:jc w:val="both"/>
              <w:rPr>
                <w:rFonts w:asciiTheme="minorHAnsi" w:hAnsiTheme="minorHAnsi" w:cstheme="minorHAnsi"/>
                <w:color w:val="222222"/>
                <w:sz w:val="20"/>
                <w:szCs w:val="20"/>
              </w:rPr>
            </w:pPr>
            <w:r w:rsidRPr="009D0321">
              <w:rPr>
                <w:rFonts w:asciiTheme="minorHAnsi" w:hAnsiTheme="minorHAnsi" w:cstheme="minorHAnsi"/>
                <w:color w:val="222222"/>
                <w:sz w:val="20"/>
                <w:szCs w:val="20"/>
              </w:rPr>
              <w:t xml:space="preserve">4. </w:t>
            </w:r>
            <w:r w:rsidR="003810F5" w:rsidRPr="003810F5">
              <w:rPr>
                <w:rFonts w:asciiTheme="minorHAnsi" w:hAnsiTheme="minorHAnsi" w:cstheme="minorHAnsi"/>
                <w:color w:val="222222"/>
                <w:sz w:val="20"/>
                <w:szCs w:val="20"/>
              </w:rPr>
              <w:t>Zamawiający wymaga udzielenia co najmniej 24-miesięcznej gwarancji jakości na cały przedmiot zamówienia, liczonej od dnia podpisania protokołu odbioru ostatecznego. Wykonawca może zaoferować dłuższy okres gwarancji i będzie on dla niego wiążący. W ramach gwarancji Wykonawca zapewnia kwartalne przeglądy serwisowe oraz wymianę wszystkich części podlegających obowiązkowej wymianie serwisowej, jak również innych elementów, których zużycie lub nieprawidłowe działanie ujawni się w okresie gwarancji.</w:t>
            </w:r>
          </w:p>
          <w:p w14:paraId="399AAD88" w14:textId="77777777" w:rsidR="003810F5" w:rsidRDefault="003810F5" w:rsidP="003810F5">
            <w:pPr>
              <w:pStyle w:val="NormalnyWeb"/>
              <w:ind w:left="98" w:right="153"/>
              <w:jc w:val="both"/>
              <w:rPr>
                <w:rFonts w:asciiTheme="minorHAnsi" w:hAnsiTheme="minorHAnsi" w:cstheme="minorHAnsi"/>
                <w:color w:val="222222"/>
                <w:sz w:val="20"/>
                <w:szCs w:val="20"/>
              </w:rPr>
            </w:pPr>
            <w:r w:rsidRPr="003810F5">
              <w:rPr>
                <w:rFonts w:asciiTheme="minorHAnsi" w:hAnsiTheme="minorHAnsi" w:cstheme="minorHAnsi"/>
                <w:color w:val="222222"/>
                <w:sz w:val="20"/>
                <w:szCs w:val="20"/>
              </w:rPr>
              <w:t>W ramach gwarancji Wykonawca zapewnia czas reakcji serwisu nie dłuższy niż 4 godziny od momentu zgłoszenia awarii. Czas reakcji oznacza podjęcie działań serwisowych, w tym kontakt z Zamawiającym oraz rozpoczęcie diagnostyki (zdalnej lub lokalnej). W przypadku awarii uniemożliwiającej pracę instalacji Wykonawca zobowiązuje się do przystąpienia do naprawy w możliwie najkrótszym terminie, adekwatnym do charakteru usterki.</w:t>
            </w:r>
          </w:p>
          <w:p w14:paraId="003933B3" w14:textId="707E5548" w:rsidR="003810F5" w:rsidRPr="003810F5" w:rsidRDefault="003810F5" w:rsidP="003810F5">
            <w:pPr>
              <w:pStyle w:val="NormalnyWeb"/>
              <w:ind w:left="98" w:right="153"/>
              <w:jc w:val="both"/>
              <w:rPr>
                <w:rFonts w:asciiTheme="minorHAnsi" w:hAnsiTheme="minorHAnsi" w:cstheme="minorHAnsi"/>
                <w:color w:val="222222"/>
                <w:sz w:val="20"/>
                <w:szCs w:val="20"/>
              </w:rPr>
            </w:pPr>
            <w:r w:rsidRPr="003810F5">
              <w:rPr>
                <w:rFonts w:asciiTheme="minorHAnsi" w:hAnsiTheme="minorHAnsi" w:cstheme="minorHAnsi"/>
                <w:color w:val="222222"/>
                <w:sz w:val="20"/>
                <w:szCs w:val="20"/>
              </w:rPr>
              <w:lastRenderedPageBreak/>
              <w:t>Nie ma możliwości wyłączenia ani ograniczenia rękojmi za wady fizyczne rzeczy. Zamawiającemu przysługuje rękojmia na zasadach określonych w Kodeksie cywilnym.</w:t>
            </w:r>
          </w:p>
          <w:p w14:paraId="25BD8D16" w14:textId="2D8103C4" w:rsidR="009D0321" w:rsidRDefault="003810F5" w:rsidP="003810F5">
            <w:pPr>
              <w:pStyle w:val="NormalnyWeb"/>
              <w:spacing w:before="0" w:beforeAutospacing="0" w:after="0" w:afterAutospacing="0"/>
              <w:ind w:left="98" w:right="153"/>
              <w:jc w:val="both"/>
              <w:rPr>
                <w:rFonts w:asciiTheme="minorHAnsi" w:hAnsiTheme="minorHAnsi" w:cstheme="minorHAnsi"/>
                <w:color w:val="222222"/>
                <w:sz w:val="20"/>
                <w:szCs w:val="20"/>
              </w:rPr>
            </w:pPr>
            <w:r w:rsidRPr="003810F5">
              <w:rPr>
                <w:rFonts w:asciiTheme="minorHAnsi" w:hAnsiTheme="minorHAnsi" w:cstheme="minorHAnsi"/>
                <w:color w:val="222222"/>
                <w:sz w:val="20"/>
                <w:szCs w:val="20"/>
              </w:rPr>
              <w:t>W przypadku zaoferowania gwarancji krótszej niż 24 miesiące oferta zostanie odrzucona jako nieważna. Obowiązuje minimalna gwarancja 24 miesiące.</w:t>
            </w:r>
          </w:p>
          <w:p w14:paraId="1B7EB39E" w14:textId="77777777" w:rsidR="003810F5" w:rsidRPr="009D0321" w:rsidRDefault="003810F5" w:rsidP="003810F5">
            <w:pPr>
              <w:pStyle w:val="NormalnyWeb"/>
              <w:spacing w:before="0" w:beforeAutospacing="0" w:after="0" w:afterAutospacing="0"/>
              <w:ind w:left="98" w:right="153"/>
              <w:jc w:val="both"/>
              <w:rPr>
                <w:rFonts w:asciiTheme="minorHAnsi" w:hAnsiTheme="minorHAnsi" w:cstheme="minorHAnsi"/>
                <w:color w:val="222222"/>
                <w:sz w:val="20"/>
                <w:szCs w:val="20"/>
              </w:rPr>
            </w:pPr>
          </w:p>
          <w:p w14:paraId="2115A8E6" w14:textId="77777777" w:rsidR="009D0321" w:rsidRPr="009D0321" w:rsidRDefault="009D0321" w:rsidP="009D0321">
            <w:pPr>
              <w:pStyle w:val="NormalnyWeb"/>
              <w:spacing w:before="0" w:beforeAutospacing="0" w:after="0" w:afterAutospacing="0"/>
              <w:ind w:left="98" w:right="153"/>
              <w:jc w:val="both"/>
              <w:rPr>
                <w:rFonts w:asciiTheme="minorHAnsi" w:hAnsiTheme="minorHAnsi" w:cstheme="minorHAnsi"/>
                <w:color w:val="222222"/>
                <w:sz w:val="20"/>
                <w:szCs w:val="20"/>
              </w:rPr>
            </w:pPr>
            <w:r w:rsidRPr="009D0321">
              <w:rPr>
                <w:rFonts w:asciiTheme="minorHAnsi" w:hAnsiTheme="minorHAnsi" w:cstheme="minorHAnsi"/>
                <w:color w:val="222222"/>
                <w:sz w:val="20"/>
                <w:szCs w:val="20"/>
              </w:rPr>
              <w:t xml:space="preserve">5. Zamówienie powinno zostać zrealizowane w zgodności z zasadą „nie czyń znaczącej szkody środowisku” (DNSH – Do No </w:t>
            </w:r>
            <w:proofErr w:type="spellStart"/>
            <w:r w:rsidRPr="009D0321">
              <w:rPr>
                <w:rFonts w:asciiTheme="minorHAnsi" w:hAnsiTheme="minorHAnsi" w:cstheme="minorHAnsi"/>
                <w:color w:val="222222"/>
                <w:sz w:val="20"/>
                <w:szCs w:val="20"/>
              </w:rPr>
              <w:t>Significant</w:t>
            </w:r>
            <w:proofErr w:type="spellEnd"/>
            <w:r w:rsidRPr="009D0321">
              <w:rPr>
                <w:rFonts w:asciiTheme="minorHAnsi" w:hAnsiTheme="minorHAnsi" w:cstheme="minorHAnsi"/>
                <w:color w:val="222222"/>
                <w:sz w:val="20"/>
                <w:szCs w:val="20"/>
              </w:rPr>
              <w:t xml:space="preserve"> </w:t>
            </w:r>
            <w:proofErr w:type="spellStart"/>
            <w:r w:rsidRPr="009D0321">
              <w:rPr>
                <w:rFonts w:asciiTheme="minorHAnsi" w:hAnsiTheme="minorHAnsi" w:cstheme="minorHAnsi"/>
                <w:color w:val="222222"/>
                <w:sz w:val="20"/>
                <w:szCs w:val="20"/>
              </w:rPr>
              <w:t>Harm</w:t>
            </w:r>
            <w:proofErr w:type="spellEnd"/>
            <w:r w:rsidRPr="009D0321">
              <w:rPr>
                <w:rFonts w:asciiTheme="minorHAnsi" w:hAnsiTheme="minorHAnsi" w:cstheme="minorHAnsi"/>
                <w:color w:val="222222"/>
                <w:sz w:val="20"/>
                <w:szCs w:val="20"/>
              </w:rPr>
              <w:t>), a także z zasadą równości szans i niedyskryminacji oraz z zasadą równości szans kobiet i mężczyzn.</w:t>
            </w:r>
            <w:r w:rsidRPr="009D0321">
              <w:rPr>
                <w:rStyle w:val="gmail-apple-converted-space"/>
                <w:rFonts w:asciiTheme="minorHAnsi" w:hAnsiTheme="minorHAnsi" w:cstheme="minorHAnsi"/>
                <w:color w:val="222222"/>
                <w:sz w:val="20"/>
                <w:szCs w:val="20"/>
              </w:rPr>
              <w:t> </w:t>
            </w:r>
          </w:p>
          <w:p w14:paraId="207DDCC3" w14:textId="77777777" w:rsidR="00D47F93" w:rsidRDefault="009D0321" w:rsidP="009D0321">
            <w:pPr>
              <w:pStyle w:val="Default"/>
              <w:ind w:left="98" w:right="153"/>
              <w:jc w:val="both"/>
              <w:rPr>
                <w:rStyle w:val="gmail-apple-converted-space"/>
                <w:rFonts w:ascii="Helvetica" w:hAnsi="Helvetica" w:cs="Arial"/>
                <w:color w:val="222222"/>
                <w:sz w:val="15"/>
                <w:szCs w:val="15"/>
              </w:rPr>
            </w:pPr>
            <w:r w:rsidRPr="009D0321">
              <w:rPr>
                <w:rFonts w:asciiTheme="minorHAnsi" w:hAnsiTheme="minorHAnsi" w:cstheme="minorHAnsi"/>
                <w:color w:val="222222"/>
                <w:sz w:val="20"/>
                <w:szCs w:val="20"/>
              </w:rPr>
              <w:t>6. Nie dopuszcza się składania ofert częściowych. Nie dopuszcza się składania ofert wariantowych.</w:t>
            </w:r>
            <w:r>
              <w:rPr>
                <w:rStyle w:val="gmail-apple-converted-space"/>
                <w:rFonts w:ascii="Helvetica" w:hAnsi="Helvetica" w:cs="Arial"/>
                <w:color w:val="222222"/>
                <w:sz w:val="15"/>
                <w:szCs w:val="15"/>
              </w:rPr>
              <w:t> </w:t>
            </w:r>
          </w:p>
          <w:p w14:paraId="780100B4" w14:textId="4AA42B31" w:rsidR="00E51E7A" w:rsidRDefault="00E51E7A" w:rsidP="009D0321">
            <w:pPr>
              <w:pStyle w:val="Default"/>
              <w:ind w:left="98" w:right="153"/>
              <w:jc w:val="both"/>
              <w:rPr>
                <w:sz w:val="20"/>
              </w:rPr>
            </w:pPr>
          </w:p>
        </w:tc>
      </w:tr>
      <w:tr w:rsidR="00D47F93" w14:paraId="4897FE29" w14:textId="77777777" w:rsidTr="004121EC">
        <w:trPr>
          <w:trHeight w:val="297"/>
        </w:trPr>
        <w:tc>
          <w:tcPr>
            <w:tcW w:w="710" w:type="dxa"/>
            <w:shd w:val="clear" w:color="auto" w:fill="F2F2F2"/>
          </w:tcPr>
          <w:p w14:paraId="5D00929F" w14:textId="77777777" w:rsidR="00D47F93" w:rsidRDefault="007976E2">
            <w:pPr>
              <w:pStyle w:val="TableParagraph"/>
              <w:spacing w:line="224" w:lineRule="exact"/>
              <w:ind w:left="114"/>
              <w:rPr>
                <w:sz w:val="20"/>
              </w:rPr>
            </w:pPr>
            <w:r>
              <w:rPr>
                <w:spacing w:val="-10"/>
                <w:sz w:val="20"/>
              </w:rPr>
              <w:lastRenderedPageBreak/>
              <w:t>5</w:t>
            </w:r>
          </w:p>
        </w:tc>
        <w:tc>
          <w:tcPr>
            <w:tcW w:w="8330" w:type="dxa"/>
            <w:gridSpan w:val="4"/>
            <w:shd w:val="clear" w:color="auto" w:fill="F2F2F2"/>
          </w:tcPr>
          <w:p w14:paraId="7A05B905" w14:textId="77777777" w:rsidR="00D47F93" w:rsidRDefault="007976E2">
            <w:pPr>
              <w:pStyle w:val="TableParagraph"/>
              <w:spacing w:line="224" w:lineRule="exact"/>
              <w:rPr>
                <w:sz w:val="20"/>
              </w:rPr>
            </w:pPr>
            <w:r>
              <w:rPr>
                <w:spacing w:val="-2"/>
                <w:sz w:val="20"/>
              </w:rPr>
              <w:t>Termin realizacji</w:t>
            </w:r>
            <w:r>
              <w:rPr>
                <w:sz w:val="20"/>
              </w:rPr>
              <w:t xml:space="preserve"> </w:t>
            </w:r>
            <w:r>
              <w:rPr>
                <w:spacing w:val="-2"/>
                <w:sz w:val="20"/>
              </w:rPr>
              <w:t>zamówienia</w:t>
            </w:r>
          </w:p>
        </w:tc>
      </w:tr>
      <w:tr w:rsidR="00D47F93" w14:paraId="278BF4B7" w14:textId="77777777" w:rsidTr="003C15E9">
        <w:trPr>
          <w:trHeight w:val="4638"/>
        </w:trPr>
        <w:tc>
          <w:tcPr>
            <w:tcW w:w="710" w:type="dxa"/>
            <w:shd w:val="clear" w:color="auto" w:fill="F2F2F2"/>
          </w:tcPr>
          <w:p w14:paraId="09FE42CA" w14:textId="77777777" w:rsidR="00D47F93" w:rsidRDefault="00D47F93">
            <w:pPr>
              <w:pStyle w:val="TableParagraph"/>
              <w:ind w:left="0"/>
              <w:rPr>
                <w:rFonts w:ascii="Times New Roman"/>
                <w:sz w:val="20"/>
              </w:rPr>
            </w:pPr>
          </w:p>
        </w:tc>
        <w:tc>
          <w:tcPr>
            <w:tcW w:w="8330" w:type="dxa"/>
            <w:gridSpan w:val="4"/>
          </w:tcPr>
          <w:p w14:paraId="08DCE5BE" w14:textId="475CB673" w:rsidR="003810F5" w:rsidRDefault="003810F5" w:rsidP="003810F5">
            <w:pPr>
              <w:pStyle w:val="NormalnyWeb"/>
              <w:numPr>
                <w:ilvl w:val="0"/>
                <w:numId w:val="39"/>
              </w:numPr>
              <w:spacing w:before="0" w:beforeAutospacing="0" w:after="0" w:afterAutospacing="0"/>
              <w:ind w:right="153"/>
              <w:jc w:val="both"/>
              <w:rPr>
                <w:rStyle w:val="gmail-apple-converted-space"/>
                <w:rFonts w:asciiTheme="minorHAnsi" w:hAnsiTheme="minorHAnsi" w:cstheme="minorHAnsi"/>
                <w:color w:val="222222"/>
                <w:sz w:val="20"/>
                <w:szCs w:val="20"/>
              </w:rPr>
            </w:pPr>
            <w:r w:rsidRPr="003810F5">
              <w:rPr>
                <w:rFonts w:asciiTheme="minorHAnsi" w:hAnsiTheme="minorHAnsi" w:cstheme="minorHAnsi"/>
                <w:color w:val="222222"/>
                <w:sz w:val="20"/>
                <w:szCs w:val="20"/>
              </w:rPr>
              <w:t xml:space="preserve">Maksymalne terminy realizacji zamówienia </w:t>
            </w:r>
            <w:r>
              <w:rPr>
                <w:rFonts w:asciiTheme="minorHAnsi" w:hAnsiTheme="minorHAnsi" w:cstheme="minorHAnsi"/>
                <w:color w:val="222222"/>
                <w:sz w:val="20"/>
                <w:szCs w:val="20"/>
              </w:rPr>
              <w:t>w ciągu 10 tygodniu od dnia podpisania umowy</w:t>
            </w:r>
            <w:r>
              <w:rPr>
                <w:rStyle w:val="gmail-apple-converted-space"/>
                <w:rFonts w:asciiTheme="minorHAnsi" w:hAnsiTheme="minorHAnsi" w:cstheme="minorHAnsi"/>
                <w:color w:val="222222"/>
                <w:sz w:val="20"/>
                <w:szCs w:val="20"/>
              </w:rPr>
              <w:t>.</w:t>
            </w:r>
          </w:p>
          <w:p w14:paraId="664E43E7" w14:textId="77777777" w:rsidR="003810F5" w:rsidRDefault="003810F5" w:rsidP="003810F5">
            <w:pPr>
              <w:pStyle w:val="NormalnyWeb"/>
              <w:spacing w:before="0" w:beforeAutospacing="0" w:after="0" w:afterAutospacing="0"/>
              <w:ind w:right="153"/>
              <w:jc w:val="both"/>
              <w:rPr>
                <w:rStyle w:val="gmail-apple-converted-space"/>
              </w:rPr>
            </w:pPr>
          </w:p>
          <w:p w14:paraId="223794E8" w14:textId="4477DD40" w:rsidR="003810F5" w:rsidRDefault="003810F5" w:rsidP="003810F5">
            <w:pPr>
              <w:pStyle w:val="NormalnyWeb"/>
              <w:spacing w:before="0" w:beforeAutospacing="0" w:after="0" w:afterAutospacing="0"/>
              <w:ind w:right="153"/>
              <w:jc w:val="both"/>
              <w:rPr>
                <w:rStyle w:val="gmail-apple-converted-space"/>
                <w:rFonts w:asciiTheme="minorHAnsi" w:hAnsiTheme="minorHAnsi" w:cstheme="minorHAnsi"/>
                <w:sz w:val="20"/>
                <w:szCs w:val="20"/>
              </w:rPr>
            </w:pPr>
            <w:r>
              <w:rPr>
                <w:rStyle w:val="gmail-apple-converted-space"/>
                <w:rFonts w:asciiTheme="minorHAnsi" w:hAnsiTheme="minorHAnsi" w:cstheme="minorHAnsi"/>
                <w:sz w:val="20"/>
                <w:szCs w:val="20"/>
              </w:rPr>
              <w:t xml:space="preserve">                </w:t>
            </w:r>
            <w:r w:rsidRPr="003810F5">
              <w:rPr>
                <w:rStyle w:val="gmail-apple-converted-space"/>
                <w:rFonts w:asciiTheme="minorHAnsi" w:hAnsiTheme="minorHAnsi" w:cstheme="minorHAnsi"/>
                <w:sz w:val="20"/>
                <w:szCs w:val="20"/>
              </w:rPr>
              <w:t xml:space="preserve">Planowany termin podpisania umowy </w:t>
            </w:r>
            <w:r w:rsidR="00A6487B">
              <w:rPr>
                <w:rStyle w:val="gmail-apple-converted-space"/>
                <w:rFonts w:asciiTheme="minorHAnsi" w:hAnsiTheme="minorHAnsi" w:cstheme="minorHAnsi"/>
                <w:sz w:val="20"/>
                <w:szCs w:val="20"/>
              </w:rPr>
              <w:t>12</w:t>
            </w:r>
            <w:r w:rsidRPr="003810F5">
              <w:rPr>
                <w:rStyle w:val="gmail-apple-converted-space"/>
                <w:rFonts w:asciiTheme="minorHAnsi" w:hAnsiTheme="minorHAnsi" w:cstheme="minorHAnsi"/>
                <w:sz w:val="20"/>
                <w:szCs w:val="20"/>
              </w:rPr>
              <w:t>.12.2025 r.</w:t>
            </w:r>
          </w:p>
          <w:p w14:paraId="35402830" w14:textId="77777777" w:rsidR="003810F5" w:rsidRPr="003810F5" w:rsidRDefault="003810F5" w:rsidP="003810F5">
            <w:pPr>
              <w:pStyle w:val="NormalnyWeb"/>
              <w:spacing w:before="0" w:beforeAutospacing="0" w:after="0" w:afterAutospacing="0"/>
              <w:ind w:right="153"/>
              <w:jc w:val="both"/>
              <w:rPr>
                <w:rFonts w:asciiTheme="minorHAnsi" w:hAnsiTheme="minorHAnsi" w:cstheme="minorHAnsi"/>
                <w:color w:val="222222"/>
                <w:sz w:val="20"/>
                <w:szCs w:val="20"/>
              </w:rPr>
            </w:pPr>
          </w:p>
          <w:p w14:paraId="1D665050" w14:textId="1F45D7AC" w:rsidR="003810F5" w:rsidRPr="003810F5" w:rsidRDefault="003810F5" w:rsidP="003810F5">
            <w:pPr>
              <w:pStyle w:val="NormalnyWeb"/>
              <w:spacing w:before="0" w:beforeAutospacing="0" w:after="0" w:afterAutospacing="0"/>
              <w:ind w:left="381" w:right="153"/>
              <w:jc w:val="both"/>
              <w:rPr>
                <w:rFonts w:asciiTheme="minorHAnsi" w:hAnsiTheme="minorHAnsi" w:cstheme="minorHAnsi"/>
                <w:color w:val="222222"/>
                <w:sz w:val="20"/>
                <w:szCs w:val="20"/>
              </w:rPr>
            </w:pPr>
            <w:r>
              <w:rPr>
                <w:rFonts w:asciiTheme="minorHAnsi" w:hAnsiTheme="minorHAnsi" w:cstheme="minorHAnsi"/>
                <w:color w:val="222222"/>
                <w:sz w:val="20"/>
                <w:szCs w:val="20"/>
              </w:rPr>
              <w:t xml:space="preserve">2. </w:t>
            </w:r>
            <w:r w:rsidRPr="003810F5">
              <w:rPr>
                <w:rFonts w:asciiTheme="minorHAnsi" w:hAnsiTheme="minorHAnsi" w:cstheme="minorHAnsi"/>
                <w:color w:val="222222"/>
                <w:sz w:val="20"/>
                <w:szCs w:val="20"/>
              </w:rPr>
              <w:t>W przypadku zwłoki Wykonawcy w zakresie realizacji Umowy (w zakresie przekroczenia wyznaczonego terminu realizacji) Zamawiającemu przysługują kary umowne w wysokości 1% Wynagrodzenia netto za realizację zamówienia (pełnego zakresu) za każdy dzień opóźnienia, łącznie nie więcej niż 30% Wynagrodzenia netto. W przypadku zwłoki w usunięciu usterek w stosunku do terminu wyznaczonego w protokole zdawczo odbiorczym lub w przypadku zwłoki w usunięciu usterki w ramach gwarancji/rękojmi Zamawiającemu przysługuje kara umowna w wysokości 0,5% Wynagrodzenia netto za realizację zamówienia za każdy dzień opóźnienia. Łącznie nie więcej niż 20% zamówienia.</w:t>
            </w:r>
            <w:r w:rsidRPr="003810F5">
              <w:rPr>
                <w:rStyle w:val="gmail-apple-converted-space"/>
                <w:rFonts w:asciiTheme="minorHAnsi" w:hAnsiTheme="minorHAnsi" w:cstheme="minorHAnsi"/>
                <w:color w:val="222222"/>
                <w:sz w:val="20"/>
                <w:szCs w:val="20"/>
              </w:rPr>
              <w:t> </w:t>
            </w:r>
          </w:p>
          <w:p w14:paraId="7923DFEE" w14:textId="44CF031C" w:rsidR="003810F5" w:rsidRPr="003810F5" w:rsidRDefault="003810F5" w:rsidP="003810F5">
            <w:pPr>
              <w:pStyle w:val="NormalnyWeb"/>
              <w:spacing w:before="0" w:beforeAutospacing="0" w:after="0" w:afterAutospacing="0"/>
              <w:ind w:left="381" w:right="153"/>
              <w:jc w:val="both"/>
              <w:rPr>
                <w:rFonts w:asciiTheme="minorHAnsi" w:hAnsiTheme="minorHAnsi" w:cstheme="minorHAnsi"/>
                <w:color w:val="222222"/>
                <w:sz w:val="20"/>
                <w:szCs w:val="20"/>
              </w:rPr>
            </w:pPr>
            <w:r>
              <w:rPr>
                <w:rFonts w:asciiTheme="minorHAnsi" w:hAnsiTheme="minorHAnsi" w:cstheme="minorHAnsi"/>
                <w:color w:val="222222"/>
                <w:sz w:val="20"/>
                <w:szCs w:val="20"/>
              </w:rPr>
              <w:t xml:space="preserve">3. </w:t>
            </w:r>
            <w:r w:rsidRPr="003810F5">
              <w:rPr>
                <w:rFonts w:asciiTheme="minorHAnsi" w:hAnsiTheme="minorHAnsi" w:cstheme="minorHAnsi"/>
                <w:color w:val="222222"/>
                <w:sz w:val="20"/>
                <w:szCs w:val="20"/>
              </w:rPr>
              <w:t>Zamawiający zastrzega prawo odstąpienia od Umowy na zasadach określonych w kodeksie cywilnym. W przypadku odstąpienia od Umowy przez Zamawiającego z przyczyn leżących po stronie Wykonawcy, Zamawiającemu przysługuje od Wykonawcy kara umowna w wysokości 30% Wynagrodzenia netto za realizację zamówienia.</w:t>
            </w:r>
            <w:r w:rsidRPr="003810F5">
              <w:rPr>
                <w:rStyle w:val="gmail-apple-converted-space"/>
                <w:rFonts w:asciiTheme="minorHAnsi" w:hAnsiTheme="minorHAnsi" w:cstheme="minorHAnsi"/>
                <w:color w:val="222222"/>
                <w:sz w:val="20"/>
                <w:szCs w:val="20"/>
              </w:rPr>
              <w:t> </w:t>
            </w:r>
          </w:p>
          <w:p w14:paraId="040DFC12" w14:textId="0DEE80D3" w:rsidR="00D47F93" w:rsidRDefault="003810F5" w:rsidP="003810F5">
            <w:pPr>
              <w:pStyle w:val="TableParagraph"/>
              <w:tabs>
                <w:tab w:val="left" w:pos="820"/>
                <w:tab w:val="left" w:pos="835"/>
              </w:tabs>
              <w:spacing w:before="2"/>
              <w:ind w:left="381" w:right="153"/>
              <w:jc w:val="both"/>
              <w:rPr>
                <w:b/>
                <w:sz w:val="20"/>
              </w:rPr>
            </w:pPr>
            <w:r>
              <w:rPr>
                <w:rFonts w:asciiTheme="minorHAnsi" w:hAnsiTheme="minorHAnsi" w:cstheme="minorHAnsi"/>
                <w:color w:val="222222"/>
                <w:sz w:val="20"/>
                <w:szCs w:val="20"/>
              </w:rPr>
              <w:t>4</w:t>
            </w:r>
            <w:r w:rsidRPr="003810F5">
              <w:rPr>
                <w:rFonts w:asciiTheme="minorHAnsi" w:hAnsiTheme="minorHAnsi" w:cstheme="minorHAnsi"/>
                <w:color w:val="222222"/>
                <w:sz w:val="20"/>
                <w:szCs w:val="20"/>
              </w:rPr>
              <w:t>. W każdym wypadku Zamawiający zastrzega sobie prawo dochodzenia</w:t>
            </w:r>
            <w:r>
              <w:rPr>
                <w:rStyle w:val="gmail-apple-converted-space"/>
                <w:rFonts w:ascii="Helvetica" w:hAnsi="Helvetica" w:cs="Arial"/>
                <w:color w:val="222222"/>
                <w:sz w:val="15"/>
                <w:szCs w:val="15"/>
              </w:rPr>
              <w:t> </w:t>
            </w:r>
            <w:r w:rsidR="004F5232" w:rsidRPr="004F5232">
              <w:rPr>
                <w:rStyle w:val="gmail-apple-converted-space"/>
                <w:rFonts w:asciiTheme="minorHAnsi" w:hAnsiTheme="minorHAnsi" w:cstheme="minorHAnsi"/>
                <w:color w:val="222222"/>
                <w:sz w:val="20"/>
                <w:szCs w:val="20"/>
              </w:rPr>
              <w:t>odszkodowania na zasadach ogólnych, jeżeli szkoda przewyższa zastrzeżone kary umowne.</w:t>
            </w:r>
          </w:p>
        </w:tc>
      </w:tr>
      <w:tr w:rsidR="00D47F93" w14:paraId="11035CFB" w14:textId="77777777" w:rsidTr="004121EC">
        <w:trPr>
          <w:trHeight w:val="239"/>
        </w:trPr>
        <w:tc>
          <w:tcPr>
            <w:tcW w:w="710" w:type="dxa"/>
            <w:vMerge w:val="restart"/>
            <w:shd w:val="clear" w:color="auto" w:fill="F2F2F2"/>
          </w:tcPr>
          <w:p w14:paraId="3F37D078" w14:textId="77777777" w:rsidR="00D47F93" w:rsidRDefault="007976E2">
            <w:pPr>
              <w:pStyle w:val="TableParagraph"/>
              <w:spacing w:before="1"/>
              <w:ind w:left="114"/>
              <w:rPr>
                <w:sz w:val="20"/>
              </w:rPr>
            </w:pPr>
            <w:r>
              <w:rPr>
                <w:spacing w:val="-10"/>
                <w:sz w:val="20"/>
              </w:rPr>
              <w:t>6</w:t>
            </w:r>
          </w:p>
        </w:tc>
        <w:tc>
          <w:tcPr>
            <w:tcW w:w="8330" w:type="dxa"/>
            <w:gridSpan w:val="4"/>
            <w:shd w:val="clear" w:color="auto" w:fill="F2F2F2"/>
          </w:tcPr>
          <w:p w14:paraId="5B456A14" w14:textId="77777777" w:rsidR="00D47F93" w:rsidRDefault="007976E2">
            <w:pPr>
              <w:pStyle w:val="TableParagraph"/>
              <w:spacing w:line="220" w:lineRule="exact"/>
              <w:rPr>
                <w:sz w:val="20"/>
              </w:rPr>
            </w:pPr>
            <w:r>
              <w:rPr>
                <w:spacing w:val="-2"/>
                <w:sz w:val="20"/>
              </w:rPr>
              <w:t>Warunki udziału</w:t>
            </w:r>
            <w:r>
              <w:rPr>
                <w:spacing w:val="-1"/>
                <w:sz w:val="20"/>
              </w:rPr>
              <w:t xml:space="preserve"> </w:t>
            </w:r>
            <w:r>
              <w:rPr>
                <w:spacing w:val="-2"/>
                <w:sz w:val="20"/>
              </w:rPr>
              <w:t>w</w:t>
            </w:r>
            <w:r>
              <w:rPr>
                <w:spacing w:val="-1"/>
                <w:sz w:val="20"/>
              </w:rPr>
              <w:t xml:space="preserve"> </w:t>
            </w:r>
            <w:r>
              <w:rPr>
                <w:spacing w:val="-2"/>
                <w:sz w:val="20"/>
              </w:rPr>
              <w:t>postępowaniu</w:t>
            </w:r>
          </w:p>
        </w:tc>
      </w:tr>
      <w:tr w:rsidR="00D47F93" w14:paraId="7C4E950A" w14:textId="77777777" w:rsidTr="004121EC">
        <w:trPr>
          <w:trHeight w:val="671"/>
        </w:trPr>
        <w:tc>
          <w:tcPr>
            <w:tcW w:w="710" w:type="dxa"/>
            <w:vMerge/>
            <w:tcBorders>
              <w:top w:val="nil"/>
            </w:tcBorders>
            <w:shd w:val="clear" w:color="auto" w:fill="F2F2F2"/>
          </w:tcPr>
          <w:p w14:paraId="4912C93F" w14:textId="77777777" w:rsidR="00D47F93" w:rsidRDefault="00D47F93">
            <w:pPr>
              <w:rPr>
                <w:sz w:val="2"/>
                <w:szCs w:val="2"/>
              </w:rPr>
            </w:pPr>
          </w:p>
        </w:tc>
        <w:tc>
          <w:tcPr>
            <w:tcW w:w="8330" w:type="dxa"/>
            <w:gridSpan w:val="4"/>
          </w:tcPr>
          <w:p w14:paraId="70BF5B56" w14:textId="77777777" w:rsidR="00D47F93" w:rsidRDefault="00D47F93">
            <w:pPr>
              <w:pStyle w:val="TableParagraph"/>
              <w:spacing w:before="16"/>
              <w:ind w:left="0"/>
              <w:rPr>
                <w:rFonts w:ascii="Times New Roman"/>
                <w:sz w:val="20"/>
              </w:rPr>
            </w:pPr>
          </w:p>
          <w:p w14:paraId="781FF032" w14:textId="77777777" w:rsidR="00D47F93" w:rsidRDefault="007976E2">
            <w:pPr>
              <w:pStyle w:val="TableParagraph"/>
              <w:rPr>
                <w:sz w:val="20"/>
              </w:rPr>
            </w:pPr>
            <w:r>
              <w:rPr>
                <w:spacing w:val="-2"/>
                <w:sz w:val="20"/>
              </w:rPr>
              <w:t>Zamówienie</w:t>
            </w:r>
            <w:r>
              <w:rPr>
                <w:spacing w:val="-3"/>
                <w:sz w:val="20"/>
              </w:rPr>
              <w:t xml:space="preserve"> </w:t>
            </w:r>
            <w:r>
              <w:rPr>
                <w:spacing w:val="-2"/>
                <w:sz w:val="20"/>
              </w:rPr>
              <w:t>może</w:t>
            </w:r>
            <w:r>
              <w:rPr>
                <w:spacing w:val="-1"/>
                <w:sz w:val="20"/>
              </w:rPr>
              <w:t xml:space="preserve"> </w:t>
            </w:r>
            <w:r>
              <w:rPr>
                <w:spacing w:val="-2"/>
                <w:sz w:val="20"/>
              </w:rPr>
              <w:t>być</w:t>
            </w:r>
            <w:r>
              <w:rPr>
                <w:spacing w:val="-1"/>
                <w:sz w:val="20"/>
              </w:rPr>
              <w:t xml:space="preserve"> </w:t>
            </w:r>
            <w:r>
              <w:rPr>
                <w:spacing w:val="-2"/>
                <w:sz w:val="20"/>
              </w:rPr>
              <w:t>udzielone</w:t>
            </w:r>
            <w:r>
              <w:rPr>
                <w:spacing w:val="-3"/>
                <w:sz w:val="20"/>
              </w:rPr>
              <w:t xml:space="preserve"> </w:t>
            </w:r>
            <w:r>
              <w:rPr>
                <w:spacing w:val="-2"/>
                <w:sz w:val="20"/>
              </w:rPr>
              <w:t>Wykonawcy,</w:t>
            </w:r>
            <w:r>
              <w:rPr>
                <w:spacing w:val="-1"/>
                <w:sz w:val="20"/>
              </w:rPr>
              <w:t xml:space="preserve"> </w:t>
            </w:r>
            <w:r>
              <w:rPr>
                <w:spacing w:val="-2"/>
                <w:sz w:val="20"/>
              </w:rPr>
              <w:t>który</w:t>
            </w:r>
            <w:r>
              <w:rPr>
                <w:spacing w:val="-1"/>
                <w:sz w:val="20"/>
              </w:rPr>
              <w:t xml:space="preserve"> </w:t>
            </w:r>
            <w:r>
              <w:rPr>
                <w:spacing w:val="-2"/>
                <w:sz w:val="20"/>
              </w:rPr>
              <w:t>spełnia</w:t>
            </w:r>
            <w:r>
              <w:rPr>
                <w:spacing w:val="-1"/>
                <w:sz w:val="20"/>
              </w:rPr>
              <w:t xml:space="preserve"> </w:t>
            </w:r>
            <w:r>
              <w:rPr>
                <w:spacing w:val="-2"/>
                <w:sz w:val="20"/>
              </w:rPr>
              <w:t>następujące</w:t>
            </w:r>
            <w:r>
              <w:rPr>
                <w:spacing w:val="-1"/>
                <w:sz w:val="20"/>
              </w:rPr>
              <w:t xml:space="preserve"> </w:t>
            </w:r>
            <w:r>
              <w:rPr>
                <w:spacing w:val="-2"/>
                <w:sz w:val="20"/>
              </w:rPr>
              <w:t>warunki:</w:t>
            </w:r>
          </w:p>
        </w:tc>
      </w:tr>
      <w:tr w:rsidR="00D47F93" w14:paraId="6EF178BC" w14:textId="77777777" w:rsidTr="004121EC">
        <w:trPr>
          <w:trHeight w:val="258"/>
        </w:trPr>
        <w:tc>
          <w:tcPr>
            <w:tcW w:w="710" w:type="dxa"/>
            <w:vMerge/>
            <w:tcBorders>
              <w:top w:val="nil"/>
            </w:tcBorders>
            <w:shd w:val="clear" w:color="auto" w:fill="F2F2F2"/>
          </w:tcPr>
          <w:p w14:paraId="6DB8899B" w14:textId="77777777" w:rsidR="00D47F93" w:rsidRDefault="00D47F93">
            <w:pPr>
              <w:rPr>
                <w:sz w:val="2"/>
                <w:szCs w:val="2"/>
              </w:rPr>
            </w:pPr>
          </w:p>
        </w:tc>
        <w:tc>
          <w:tcPr>
            <w:tcW w:w="8330" w:type="dxa"/>
            <w:gridSpan w:val="4"/>
          </w:tcPr>
          <w:p w14:paraId="5B83EB94" w14:textId="77777777" w:rsidR="00D47F93" w:rsidRDefault="00D47F93">
            <w:pPr>
              <w:pStyle w:val="TableParagraph"/>
              <w:ind w:left="0"/>
              <w:rPr>
                <w:rFonts w:ascii="Times New Roman"/>
                <w:sz w:val="18"/>
              </w:rPr>
            </w:pPr>
          </w:p>
        </w:tc>
      </w:tr>
      <w:tr w:rsidR="00D47F93" w14:paraId="633CC599" w14:textId="77777777" w:rsidTr="004121EC">
        <w:trPr>
          <w:trHeight w:val="258"/>
        </w:trPr>
        <w:tc>
          <w:tcPr>
            <w:tcW w:w="710" w:type="dxa"/>
            <w:vMerge/>
            <w:tcBorders>
              <w:top w:val="nil"/>
            </w:tcBorders>
            <w:shd w:val="clear" w:color="auto" w:fill="F2F2F2"/>
          </w:tcPr>
          <w:p w14:paraId="40B1BAAF" w14:textId="77777777" w:rsidR="00D47F93" w:rsidRDefault="00D47F93">
            <w:pPr>
              <w:rPr>
                <w:sz w:val="2"/>
                <w:szCs w:val="2"/>
              </w:rPr>
            </w:pPr>
          </w:p>
        </w:tc>
        <w:tc>
          <w:tcPr>
            <w:tcW w:w="849" w:type="dxa"/>
          </w:tcPr>
          <w:p w14:paraId="7D53A51C" w14:textId="77777777" w:rsidR="00D47F93" w:rsidRDefault="00D47F93">
            <w:pPr>
              <w:pStyle w:val="TableParagraph"/>
              <w:ind w:left="0"/>
              <w:rPr>
                <w:rFonts w:ascii="Times New Roman"/>
                <w:sz w:val="18"/>
              </w:rPr>
            </w:pPr>
          </w:p>
        </w:tc>
        <w:tc>
          <w:tcPr>
            <w:tcW w:w="3701" w:type="dxa"/>
          </w:tcPr>
          <w:p w14:paraId="0CF225B3" w14:textId="77777777" w:rsidR="00D47F93" w:rsidRDefault="007976E2">
            <w:pPr>
              <w:pStyle w:val="TableParagraph"/>
              <w:spacing w:line="239" w:lineRule="exact"/>
              <w:ind w:left="116"/>
              <w:rPr>
                <w:sz w:val="20"/>
              </w:rPr>
            </w:pPr>
            <w:r>
              <w:rPr>
                <w:sz w:val="20"/>
              </w:rPr>
              <w:t>Opis</w:t>
            </w:r>
            <w:r>
              <w:rPr>
                <w:spacing w:val="-10"/>
                <w:sz w:val="20"/>
              </w:rPr>
              <w:t xml:space="preserve"> </w:t>
            </w:r>
            <w:r>
              <w:rPr>
                <w:spacing w:val="-2"/>
                <w:sz w:val="20"/>
              </w:rPr>
              <w:t>warunku</w:t>
            </w:r>
          </w:p>
        </w:tc>
        <w:tc>
          <w:tcPr>
            <w:tcW w:w="3780" w:type="dxa"/>
            <w:gridSpan w:val="2"/>
          </w:tcPr>
          <w:p w14:paraId="409D07B0" w14:textId="77777777" w:rsidR="00D47F93" w:rsidRDefault="007976E2">
            <w:pPr>
              <w:pStyle w:val="TableParagraph"/>
              <w:spacing w:line="239" w:lineRule="exact"/>
              <w:ind w:left="118"/>
              <w:rPr>
                <w:sz w:val="20"/>
              </w:rPr>
            </w:pPr>
            <w:r>
              <w:rPr>
                <w:spacing w:val="-2"/>
                <w:sz w:val="20"/>
              </w:rPr>
              <w:t>Wymagany</w:t>
            </w:r>
            <w:r>
              <w:rPr>
                <w:spacing w:val="-4"/>
                <w:sz w:val="20"/>
              </w:rPr>
              <w:t xml:space="preserve"> </w:t>
            </w:r>
            <w:r>
              <w:rPr>
                <w:spacing w:val="-2"/>
                <w:sz w:val="20"/>
              </w:rPr>
              <w:t>Sposób udokumentowania</w:t>
            </w:r>
          </w:p>
        </w:tc>
      </w:tr>
    </w:tbl>
    <w:p w14:paraId="2D75768B" w14:textId="77777777" w:rsidR="00D47F93" w:rsidRDefault="00D47F93">
      <w:pPr>
        <w:spacing w:before="11"/>
        <w:rPr>
          <w:rFonts w:ascii="Times New Roman"/>
          <w:sz w:val="2"/>
        </w:rPr>
      </w:pPr>
    </w:p>
    <w:tbl>
      <w:tblPr>
        <w:tblStyle w:val="TableNormal"/>
        <w:tblW w:w="0" w:type="auto"/>
        <w:tblInd w:w="40"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1E0" w:firstRow="1" w:lastRow="1" w:firstColumn="1" w:lastColumn="1" w:noHBand="0" w:noVBand="0"/>
      </w:tblPr>
      <w:tblGrid>
        <w:gridCol w:w="710"/>
        <w:gridCol w:w="849"/>
        <w:gridCol w:w="3701"/>
        <w:gridCol w:w="3780"/>
      </w:tblGrid>
      <w:tr w:rsidR="00D47F93" w14:paraId="0566473A" w14:textId="77777777" w:rsidTr="004121EC">
        <w:trPr>
          <w:trHeight w:val="258"/>
        </w:trPr>
        <w:tc>
          <w:tcPr>
            <w:tcW w:w="710" w:type="dxa"/>
            <w:vMerge w:val="restart"/>
            <w:tcBorders>
              <w:left w:val="single" w:sz="4" w:space="0" w:color="000000"/>
              <w:bottom w:val="single" w:sz="4" w:space="0" w:color="000000"/>
              <w:right w:val="single" w:sz="4" w:space="0" w:color="000000"/>
            </w:tcBorders>
            <w:shd w:val="clear" w:color="auto" w:fill="F2F2F2"/>
          </w:tcPr>
          <w:p w14:paraId="0E5184EC" w14:textId="77777777" w:rsidR="00D47F93" w:rsidRDefault="00D47F93">
            <w:pPr>
              <w:pStyle w:val="TableParagraph"/>
              <w:ind w:left="0"/>
              <w:rPr>
                <w:rFonts w:ascii="Times New Roman"/>
                <w:sz w:val="20"/>
              </w:rPr>
            </w:pPr>
          </w:p>
        </w:tc>
        <w:tc>
          <w:tcPr>
            <w:tcW w:w="8330" w:type="dxa"/>
            <w:gridSpan w:val="3"/>
            <w:tcBorders>
              <w:top w:val="single" w:sz="4" w:space="0" w:color="000000"/>
              <w:left w:val="single" w:sz="4" w:space="0" w:color="000000"/>
              <w:bottom w:val="single" w:sz="4" w:space="0" w:color="000000"/>
              <w:right w:val="single" w:sz="4" w:space="0" w:color="000000"/>
            </w:tcBorders>
          </w:tcPr>
          <w:p w14:paraId="6864FDB7" w14:textId="77777777" w:rsidR="00D47F93" w:rsidRDefault="00D47F93">
            <w:pPr>
              <w:pStyle w:val="TableParagraph"/>
              <w:ind w:left="0"/>
              <w:rPr>
                <w:rFonts w:ascii="Times New Roman"/>
                <w:sz w:val="18"/>
              </w:rPr>
            </w:pPr>
          </w:p>
        </w:tc>
      </w:tr>
      <w:tr w:rsidR="00D47F93" w14:paraId="7405EB5E" w14:textId="77777777" w:rsidTr="004121EC">
        <w:trPr>
          <w:trHeight w:val="3695"/>
        </w:trPr>
        <w:tc>
          <w:tcPr>
            <w:tcW w:w="710" w:type="dxa"/>
            <w:vMerge/>
            <w:tcBorders>
              <w:top w:val="nil"/>
              <w:left w:val="single" w:sz="4" w:space="0" w:color="000000"/>
              <w:bottom w:val="single" w:sz="4" w:space="0" w:color="000000"/>
              <w:right w:val="single" w:sz="4" w:space="0" w:color="000000"/>
            </w:tcBorders>
            <w:shd w:val="clear" w:color="auto" w:fill="F2F2F2"/>
          </w:tcPr>
          <w:p w14:paraId="3FC72535" w14:textId="77777777" w:rsidR="00D47F93" w:rsidRDefault="00D47F93">
            <w:pPr>
              <w:rPr>
                <w:sz w:val="2"/>
                <w:szCs w:val="2"/>
              </w:rPr>
            </w:pPr>
          </w:p>
        </w:tc>
        <w:tc>
          <w:tcPr>
            <w:tcW w:w="849" w:type="dxa"/>
            <w:tcBorders>
              <w:top w:val="single" w:sz="4" w:space="0" w:color="000000"/>
              <w:left w:val="single" w:sz="4" w:space="0" w:color="000000"/>
              <w:bottom w:val="single" w:sz="4" w:space="0" w:color="000000"/>
              <w:right w:val="single" w:sz="4" w:space="0" w:color="000000"/>
            </w:tcBorders>
          </w:tcPr>
          <w:p w14:paraId="55EB3161" w14:textId="77777777" w:rsidR="00D47F93" w:rsidRDefault="007976E2">
            <w:pPr>
              <w:pStyle w:val="TableParagraph"/>
              <w:spacing w:before="1"/>
              <w:ind w:left="0" w:right="246"/>
              <w:jc w:val="right"/>
              <w:rPr>
                <w:sz w:val="20"/>
              </w:rPr>
            </w:pPr>
            <w:r>
              <w:rPr>
                <w:spacing w:val="-10"/>
                <w:sz w:val="20"/>
              </w:rPr>
              <w:t>1</w:t>
            </w:r>
          </w:p>
        </w:tc>
        <w:tc>
          <w:tcPr>
            <w:tcW w:w="3701" w:type="dxa"/>
            <w:tcBorders>
              <w:top w:val="single" w:sz="4" w:space="0" w:color="000000"/>
              <w:left w:val="single" w:sz="4" w:space="0" w:color="000000"/>
              <w:bottom w:val="single" w:sz="4" w:space="0" w:color="000000"/>
              <w:right w:val="single" w:sz="4" w:space="0" w:color="000000"/>
            </w:tcBorders>
          </w:tcPr>
          <w:p w14:paraId="61259463" w14:textId="77777777" w:rsidR="00692073" w:rsidRPr="00692073" w:rsidRDefault="00692073" w:rsidP="00692073">
            <w:pPr>
              <w:pStyle w:val="TableParagraph"/>
              <w:tabs>
                <w:tab w:val="left" w:pos="834"/>
                <w:tab w:val="left" w:pos="836"/>
              </w:tabs>
              <w:spacing w:line="240" w:lineRule="atLeast"/>
              <w:ind w:right="299"/>
              <w:jc w:val="both"/>
              <w:rPr>
                <w:sz w:val="20"/>
              </w:rPr>
            </w:pPr>
            <w:r w:rsidRPr="00692073">
              <w:rPr>
                <w:sz w:val="20"/>
              </w:rPr>
              <w:t>Wiedza i doświadczenie. O udzielenie zamówienia mogą się ubiegać Wykonawcy, którzy spełniają następujące warunki w zakresie wiedzy i doświadczenia:</w:t>
            </w:r>
          </w:p>
          <w:p w14:paraId="2774D79B" w14:textId="461CE0F0" w:rsidR="00D47F93" w:rsidRDefault="00692073" w:rsidP="00692073">
            <w:pPr>
              <w:pStyle w:val="TableParagraph"/>
              <w:tabs>
                <w:tab w:val="left" w:pos="834"/>
                <w:tab w:val="left" w:pos="836"/>
              </w:tabs>
              <w:spacing w:line="240" w:lineRule="atLeast"/>
              <w:ind w:right="299"/>
              <w:jc w:val="both"/>
              <w:rPr>
                <w:sz w:val="20"/>
              </w:rPr>
            </w:pPr>
            <w:r w:rsidRPr="00692073">
              <w:rPr>
                <w:sz w:val="20"/>
              </w:rPr>
              <w:t>Wykonawca posiada doświadczenie polegające na tym, że w okresie ostatnich 3 lat przed upływem terminu składania ofert, a jeżeli okres prowadzenia działalności jest krótszy to w tym okresie, wykonał minimum 2 (dwa) zamówienia, na zakup instalacji oczyszczania wody</w:t>
            </w:r>
            <w:r>
              <w:rPr>
                <w:sz w:val="20"/>
              </w:rPr>
              <w:t>, każda</w:t>
            </w:r>
            <w:r w:rsidRPr="00692073">
              <w:rPr>
                <w:sz w:val="20"/>
              </w:rPr>
              <w:t xml:space="preserve"> </w:t>
            </w:r>
            <w:r>
              <w:rPr>
                <w:sz w:val="20"/>
              </w:rPr>
              <w:t xml:space="preserve">o </w:t>
            </w:r>
            <w:r w:rsidRPr="00692073">
              <w:rPr>
                <w:sz w:val="20"/>
              </w:rPr>
              <w:t>wartości minimum 500.000,00 PLN.</w:t>
            </w:r>
          </w:p>
        </w:tc>
        <w:tc>
          <w:tcPr>
            <w:tcW w:w="3780" w:type="dxa"/>
            <w:tcBorders>
              <w:top w:val="single" w:sz="4" w:space="0" w:color="000000"/>
              <w:left w:val="single" w:sz="4" w:space="0" w:color="000000"/>
              <w:bottom w:val="single" w:sz="4" w:space="0" w:color="000000"/>
              <w:right w:val="single" w:sz="4" w:space="0" w:color="000000"/>
            </w:tcBorders>
          </w:tcPr>
          <w:p w14:paraId="48801080" w14:textId="7AB5C827" w:rsidR="001308AB" w:rsidRPr="00970699" w:rsidRDefault="00A26D78" w:rsidP="00AA63AF">
            <w:pPr>
              <w:pStyle w:val="TableParagraph"/>
              <w:spacing w:before="1"/>
              <w:ind w:left="82" w:right="153"/>
              <w:jc w:val="both"/>
              <w:rPr>
                <w:sz w:val="20"/>
                <w:highlight w:val="yellow"/>
              </w:rPr>
            </w:pPr>
            <w:r w:rsidRPr="00A26D78">
              <w:rPr>
                <w:sz w:val="20"/>
              </w:rPr>
              <w:t xml:space="preserve">Wykonanie zamówień należy udokumentować w formularzu oferty, dołączając dokumenty, z których jednoznacznie wynika: wartość zamówienia, jego przedmiot oraz data realizacji. </w:t>
            </w:r>
            <w:r w:rsidR="007B098E">
              <w:rPr>
                <w:sz w:val="20"/>
              </w:rPr>
              <w:t xml:space="preserve">Dołączone dokumenty </w:t>
            </w:r>
            <w:r w:rsidR="0011546C">
              <w:rPr>
                <w:sz w:val="20"/>
              </w:rPr>
              <w:t xml:space="preserve">powinny zawierać informacje </w:t>
            </w:r>
            <w:proofErr w:type="gramStart"/>
            <w:r w:rsidR="0011546C">
              <w:rPr>
                <w:sz w:val="20"/>
              </w:rPr>
              <w:t xml:space="preserve">kontaktowe  </w:t>
            </w:r>
            <w:r w:rsidR="00237CCF">
              <w:rPr>
                <w:sz w:val="20"/>
              </w:rPr>
              <w:t>umożliwiające</w:t>
            </w:r>
            <w:proofErr w:type="gramEnd"/>
            <w:r w:rsidR="00AB6141">
              <w:rPr>
                <w:sz w:val="20"/>
              </w:rPr>
              <w:t xml:space="preserve"> </w:t>
            </w:r>
            <w:r w:rsidR="00AB6141" w:rsidRPr="00AB6141">
              <w:rPr>
                <w:sz w:val="20"/>
              </w:rPr>
              <w:t xml:space="preserve">kontakt z firmami, </w:t>
            </w:r>
            <w:proofErr w:type="gramStart"/>
            <w:r w:rsidR="00AB6141" w:rsidRPr="00AB6141">
              <w:rPr>
                <w:sz w:val="20"/>
              </w:rPr>
              <w:t>których  dotyczą</w:t>
            </w:r>
            <w:proofErr w:type="gramEnd"/>
            <w:r w:rsidR="00AB6141" w:rsidRPr="00AB6141">
              <w:rPr>
                <w:sz w:val="20"/>
              </w:rPr>
              <w:t xml:space="preserve">, w celu weryfikacji wykonanych projektów. </w:t>
            </w:r>
            <w:r w:rsidR="00237CCF">
              <w:rPr>
                <w:sz w:val="20"/>
              </w:rPr>
              <w:t xml:space="preserve"> </w:t>
            </w:r>
            <w:r w:rsidRPr="00A26D78">
              <w:rPr>
                <w:sz w:val="20"/>
              </w:rPr>
              <w:t>Mogą to być np. faktury, umowy, protokoły odbioru, referencje lub równoważne.</w:t>
            </w:r>
          </w:p>
        </w:tc>
      </w:tr>
      <w:tr w:rsidR="00D47F93" w14:paraId="093D83CA" w14:textId="77777777" w:rsidTr="004121EC">
        <w:trPr>
          <w:trHeight w:val="2198"/>
        </w:trPr>
        <w:tc>
          <w:tcPr>
            <w:tcW w:w="710" w:type="dxa"/>
            <w:vMerge/>
            <w:tcBorders>
              <w:top w:val="nil"/>
              <w:left w:val="single" w:sz="4" w:space="0" w:color="000000"/>
              <w:bottom w:val="single" w:sz="4" w:space="0" w:color="000000"/>
              <w:right w:val="single" w:sz="4" w:space="0" w:color="000000"/>
            </w:tcBorders>
            <w:shd w:val="clear" w:color="auto" w:fill="F2F2F2"/>
          </w:tcPr>
          <w:p w14:paraId="2223726E" w14:textId="77777777" w:rsidR="00D47F93" w:rsidRDefault="00D47F93">
            <w:pPr>
              <w:rPr>
                <w:sz w:val="2"/>
                <w:szCs w:val="2"/>
              </w:rPr>
            </w:pPr>
          </w:p>
        </w:tc>
        <w:tc>
          <w:tcPr>
            <w:tcW w:w="849" w:type="dxa"/>
            <w:tcBorders>
              <w:top w:val="single" w:sz="4" w:space="0" w:color="000000"/>
              <w:left w:val="single" w:sz="4" w:space="0" w:color="000000"/>
              <w:bottom w:val="single" w:sz="4" w:space="0" w:color="000000"/>
              <w:right w:val="single" w:sz="4" w:space="0" w:color="000000"/>
            </w:tcBorders>
          </w:tcPr>
          <w:p w14:paraId="44E9B469" w14:textId="77777777" w:rsidR="00D47F93" w:rsidRDefault="007976E2">
            <w:pPr>
              <w:pStyle w:val="TableParagraph"/>
              <w:spacing w:before="6"/>
              <w:ind w:left="0" w:right="246"/>
              <w:jc w:val="right"/>
              <w:rPr>
                <w:sz w:val="20"/>
              </w:rPr>
            </w:pPr>
            <w:r>
              <w:rPr>
                <w:spacing w:val="-10"/>
                <w:sz w:val="20"/>
              </w:rPr>
              <w:t>2</w:t>
            </w:r>
          </w:p>
        </w:tc>
        <w:tc>
          <w:tcPr>
            <w:tcW w:w="3701" w:type="dxa"/>
            <w:tcBorders>
              <w:top w:val="single" w:sz="4" w:space="0" w:color="000000"/>
              <w:left w:val="single" w:sz="4" w:space="0" w:color="000000"/>
              <w:bottom w:val="single" w:sz="4" w:space="0" w:color="000000"/>
              <w:right w:val="single" w:sz="4" w:space="0" w:color="000000"/>
            </w:tcBorders>
          </w:tcPr>
          <w:p w14:paraId="54BB00CD" w14:textId="5C1DC449" w:rsidR="00D47F93" w:rsidRDefault="007976E2">
            <w:pPr>
              <w:pStyle w:val="TableParagraph"/>
              <w:tabs>
                <w:tab w:val="left" w:pos="1880"/>
                <w:tab w:val="left" w:pos="3287"/>
              </w:tabs>
              <w:spacing w:before="6"/>
              <w:ind w:left="116" w:right="81"/>
              <w:jc w:val="both"/>
              <w:rPr>
                <w:sz w:val="20"/>
              </w:rPr>
            </w:pPr>
            <w:r>
              <w:rPr>
                <w:spacing w:val="-2"/>
                <w:sz w:val="20"/>
              </w:rPr>
              <w:t>Wykonawca</w:t>
            </w:r>
            <w:r>
              <w:rPr>
                <w:sz w:val="20"/>
              </w:rPr>
              <w:tab/>
            </w:r>
            <w:r>
              <w:rPr>
                <w:spacing w:val="-2"/>
                <w:sz w:val="20"/>
              </w:rPr>
              <w:t>posiada</w:t>
            </w:r>
            <w:r w:rsidR="009E254C">
              <w:rPr>
                <w:sz w:val="20"/>
              </w:rPr>
              <w:t xml:space="preserve"> </w:t>
            </w:r>
            <w:r>
              <w:rPr>
                <w:spacing w:val="-2"/>
                <w:sz w:val="20"/>
              </w:rPr>
              <w:t xml:space="preserve">ubezpieczenia </w:t>
            </w:r>
            <w:r>
              <w:rPr>
                <w:sz w:val="20"/>
              </w:rPr>
              <w:t xml:space="preserve">odpowiedzialności cywilnej w zakresie działalności objętej zamówieniem na kwotę co najmniej </w:t>
            </w:r>
            <w:r w:rsidR="003810F5">
              <w:rPr>
                <w:sz w:val="20"/>
              </w:rPr>
              <w:t>50</w:t>
            </w:r>
            <w:r>
              <w:rPr>
                <w:sz w:val="20"/>
              </w:rPr>
              <w:t>0.000,00 PLN.</w:t>
            </w:r>
          </w:p>
        </w:tc>
        <w:tc>
          <w:tcPr>
            <w:tcW w:w="3780" w:type="dxa"/>
            <w:tcBorders>
              <w:top w:val="single" w:sz="4" w:space="0" w:color="000000"/>
              <w:left w:val="single" w:sz="4" w:space="0" w:color="000000"/>
              <w:bottom w:val="single" w:sz="4" w:space="0" w:color="000000"/>
              <w:right w:val="single" w:sz="4" w:space="0" w:color="000000"/>
            </w:tcBorders>
          </w:tcPr>
          <w:p w14:paraId="251A9E74" w14:textId="4B61F94D" w:rsidR="00D47F93" w:rsidRDefault="007976E2">
            <w:pPr>
              <w:pStyle w:val="TableParagraph"/>
              <w:tabs>
                <w:tab w:val="left" w:pos="1713"/>
                <w:tab w:val="left" w:pos="3188"/>
              </w:tabs>
              <w:spacing w:before="6"/>
              <w:ind w:left="118" w:right="79"/>
              <w:jc w:val="both"/>
              <w:rPr>
                <w:sz w:val="20"/>
              </w:rPr>
            </w:pPr>
            <w:r>
              <w:rPr>
                <w:sz w:val="20"/>
              </w:rPr>
              <w:t xml:space="preserve">Dokument potwierdzający, że wykonawca jest ubezpieczony od odpowiedzialności cywilnej w zakresie prowadzonej działalności związanej z </w:t>
            </w:r>
            <w:r>
              <w:rPr>
                <w:spacing w:val="-2"/>
                <w:sz w:val="20"/>
              </w:rPr>
              <w:t>przedmiotem</w:t>
            </w:r>
            <w:r w:rsidR="009E254C">
              <w:rPr>
                <w:sz w:val="20"/>
              </w:rPr>
              <w:t xml:space="preserve"> </w:t>
            </w:r>
            <w:r>
              <w:rPr>
                <w:spacing w:val="-2"/>
                <w:sz w:val="20"/>
              </w:rPr>
              <w:t>zamówienia</w:t>
            </w:r>
            <w:r>
              <w:rPr>
                <w:sz w:val="20"/>
              </w:rPr>
              <w:tab/>
            </w:r>
            <w:r>
              <w:rPr>
                <w:spacing w:val="-6"/>
                <w:sz w:val="20"/>
              </w:rPr>
              <w:t>ze</w:t>
            </w:r>
            <w:r>
              <w:rPr>
                <w:sz w:val="20"/>
              </w:rPr>
              <w:t xml:space="preserve"> wskazaniem sumy gwarancyjnej tego ubezpieczenia wystawiony przed terminem składania ofert.</w:t>
            </w:r>
          </w:p>
        </w:tc>
      </w:tr>
      <w:tr w:rsidR="00D47F93" w14:paraId="08FDEB15" w14:textId="77777777" w:rsidTr="004121EC">
        <w:trPr>
          <w:trHeight w:val="978"/>
        </w:trPr>
        <w:tc>
          <w:tcPr>
            <w:tcW w:w="710" w:type="dxa"/>
            <w:vMerge/>
            <w:tcBorders>
              <w:top w:val="nil"/>
              <w:left w:val="single" w:sz="4" w:space="0" w:color="000000"/>
              <w:bottom w:val="single" w:sz="4" w:space="0" w:color="000000"/>
              <w:right w:val="single" w:sz="4" w:space="0" w:color="000000"/>
            </w:tcBorders>
            <w:shd w:val="clear" w:color="auto" w:fill="F2F2F2"/>
          </w:tcPr>
          <w:p w14:paraId="17F57FFA" w14:textId="77777777" w:rsidR="00D47F93" w:rsidRDefault="00D47F93">
            <w:pPr>
              <w:rPr>
                <w:sz w:val="2"/>
                <w:szCs w:val="2"/>
              </w:rPr>
            </w:pPr>
          </w:p>
        </w:tc>
        <w:tc>
          <w:tcPr>
            <w:tcW w:w="849" w:type="dxa"/>
            <w:tcBorders>
              <w:top w:val="single" w:sz="4" w:space="0" w:color="000000"/>
              <w:left w:val="single" w:sz="4" w:space="0" w:color="000000"/>
              <w:bottom w:val="single" w:sz="4" w:space="0" w:color="000000"/>
              <w:right w:val="single" w:sz="4" w:space="0" w:color="000000"/>
            </w:tcBorders>
          </w:tcPr>
          <w:p w14:paraId="403B5803" w14:textId="77777777" w:rsidR="00D47F93" w:rsidRDefault="007976E2">
            <w:pPr>
              <w:pStyle w:val="TableParagraph"/>
              <w:spacing w:before="1"/>
              <w:ind w:left="0" w:right="246"/>
              <w:jc w:val="right"/>
              <w:rPr>
                <w:sz w:val="20"/>
              </w:rPr>
            </w:pPr>
            <w:r>
              <w:rPr>
                <w:spacing w:val="-10"/>
                <w:sz w:val="20"/>
              </w:rPr>
              <w:t>3</w:t>
            </w:r>
          </w:p>
        </w:tc>
        <w:tc>
          <w:tcPr>
            <w:tcW w:w="3701" w:type="dxa"/>
            <w:tcBorders>
              <w:top w:val="single" w:sz="4" w:space="0" w:color="000000"/>
              <w:left w:val="single" w:sz="4" w:space="0" w:color="000000"/>
              <w:bottom w:val="single" w:sz="4" w:space="0" w:color="000000"/>
              <w:right w:val="single" w:sz="4" w:space="0" w:color="000000"/>
            </w:tcBorders>
          </w:tcPr>
          <w:p w14:paraId="3FAC3BCA" w14:textId="77777777" w:rsidR="00D47F93" w:rsidRDefault="007976E2" w:rsidP="009E254C">
            <w:pPr>
              <w:pStyle w:val="TableParagraph"/>
              <w:spacing w:before="1"/>
              <w:ind w:left="116" w:right="192"/>
              <w:jc w:val="both"/>
              <w:rPr>
                <w:sz w:val="20"/>
              </w:rPr>
            </w:pPr>
            <w:r>
              <w:rPr>
                <w:sz w:val="20"/>
              </w:rPr>
              <w:t>Wykonawca</w:t>
            </w:r>
            <w:r>
              <w:rPr>
                <w:spacing w:val="33"/>
                <w:sz w:val="20"/>
              </w:rPr>
              <w:t xml:space="preserve"> </w:t>
            </w:r>
            <w:r>
              <w:rPr>
                <w:sz w:val="20"/>
              </w:rPr>
              <w:t>nie</w:t>
            </w:r>
            <w:r>
              <w:rPr>
                <w:spacing w:val="33"/>
                <w:sz w:val="20"/>
              </w:rPr>
              <w:t xml:space="preserve"> </w:t>
            </w:r>
            <w:r>
              <w:rPr>
                <w:sz w:val="20"/>
              </w:rPr>
              <w:t>zalega</w:t>
            </w:r>
            <w:r>
              <w:rPr>
                <w:spacing w:val="33"/>
                <w:sz w:val="20"/>
              </w:rPr>
              <w:t xml:space="preserve"> </w:t>
            </w:r>
            <w:r>
              <w:rPr>
                <w:sz w:val="20"/>
              </w:rPr>
              <w:t>z</w:t>
            </w:r>
            <w:r>
              <w:rPr>
                <w:spacing w:val="34"/>
                <w:sz w:val="20"/>
              </w:rPr>
              <w:t xml:space="preserve"> </w:t>
            </w:r>
            <w:r>
              <w:rPr>
                <w:sz w:val="20"/>
              </w:rPr>
              <w:t>opłacaniem</w:t>
            </w:r>
            <w:r>
              <w:rPr>
                <w:spacing w:val="33"/>
                <w:sz w:val="20"/>
              </w:rPr>
              <w:t xml:space="preserve"> </w:t>
            </w:r>
            <w:r>
              <w:rPr>
                <w:sz w:val="20"/>
              </w:rPr>
              <w:t>składek</w:t>
            </w:r>
            <w:r>
              <w:rPr>
                <w:spacing w:val="33"/>
                <w:sz w:val="20"/>
              </w:rPr>
              <w:t xml:space="preserve"> </w:t>
            </w:r>
            <w:r>
              <w:rPr>
                <w:sz w:val="20"/>
              </w:rPr>
              <w:t>na ubezpieczenia społeczne i zdrowotne.</w:t>
            </w:r>
          </w:p>
        </w:tc>
        <w:tc>
          <w:tcPr>
            <w:tcW w:w="3780" w:type="dxa"/>
            <w:tcBorders>
              <w:top w:val="single" w:sz="4" w:space="0" w:color="000000"/>
              <w:left w:val="single" w:sz="4" w:space="0" w:color="000000"/>
              <w:bottom w:val="single" w:sz="4" w:space="0" w:color="000000"/>
              <w:right w:val="single" w:sz="4" w:space="0" w:color="000000"/>
            </w:tcBorders>
          </w:tcPr>
          <w:p w14:paraId="4D7E7FE9" w14:textId="77777777" w:rsidR="00D47F93" w:rsidRDefault="007976E2">
            <w:pPr>
              <w:pStyle w:val="TableParagraph"/>
              <w:spacing w:before="1"/>
              <w:ind w:left="118"/>
              <w:rPr>
                <w:sz w:val="20"/>
              </w:rPr>
            </w:pPr>
            <w:r>
              <w:rPr>
                <w:sz w:val="20"/>
              </w:rPr>
              <w:t>Oświadczenie</w:t>
            </w:r>
            <w:r>
              <w:rPr>
                <w:spacing w:val="40"/>
                <w:sz w:val="20"/>
              </w:rPr>
              <w:t xml:space="preserve"> </w:t>
            </w:r>
            <w:r>
              <w:rPr>
                <w:sz w:val="20"/>
              </w:rPr>
              <w:t>Wykonawcy</w:t>
            </w:r>
            <w:r>
              <w:rPr>
                <w:spacing w:val="40"/>
                <w:sz w:val="20"/>
              </w:rPr>
              <w:t xml:space="preserve"> </w:t>
            </w:r>
            <w:r>
              <w:rPr>
                <w:sz w:val="20"/>
              </w:rPr>
              <w:t>zawarte</w:t>
            </w:r>
            <w:r>
              <w:rPr>
                <w:spacing w:val="40"/>
                <w:sz w:val="20"/>
              </w:rPr>
              <w:t xml:space="preserve"> </w:t>
            </w:r>
            <w:r>
              <w:rPr>
                <w:sz w:val="20"/>
              </w:rPr>
              <w:t>w formularzu oferty</w:t>
            </w:r>
          </w:p>
        </w:tc>
      </w:tr>
      <w:tr w:rsidR="00D47F93" w14:paraId="0BDEDE50" w14:textId="77777777" w:rsidTr="004121EC">
        <w:trPr>
          <w:trHeight w:val="1218"/>
        </w:trPr>
        <w:tc>
          <w:tcPr>
            <w:tcW w:w="710" w:type="dxa"/>
            <w:vMerge/>
            <w:tcBorders>
              <w:top w:val="nil"/>
              <w:left w:val="single" w:sz="4" w:space="0" w:color="000000"/>
              <w:bottom w:val="single" w:sz="4" w:space="0" w:color="000000"/>
              <w:right w:val="single" w:sz="4" w:space="0" w:color="000000"/>
            </w:tcBorders>
            <w:shd w:val="clear" w:color="auto" w:fill="F2F2F2"/>
          </w:tcPr>
          <w:p w14:paraId="10304B84" w14:textId="77777777" w:rsidR="00D47F93" w:rsidRDefault="00D47F93">
            <w:pPr>
              <w:rPr>
                <w:sz w:val="2"/>
                <w:szCs w:val="2"/>
              </w:rPr>
            </w:pPr>
          </w:p>
        </w:tc>
        <w:tc>
          <w:tcPr>
            <w:tcW w:w="849" w:type="dxa"/>
            <w:tcBorders>
              <w:top w:val="single" w:sz="4" w:space="0" w:color="000000"/>
              <w:left w:val="single" w:sz="4" w:space="0" w:color="000000"/>
              <w:bottom w:val="single" w:sz="4" w:space="0" w:color="000000"/>
              <w:right w:val="single" w:sz="4" w:space="0" w:color="000000"/>
            </w:tcBorders>
          </w:tcPr>
          <w:p w14:paraId="27CDB3FD" w14:textId="77777777" w:rsidR="00D47F93" w:rsidRDefault="007976E2">
            <w:pPr>
              <w:pStyle w:val="TableParagraph"/>
              <w:spacing w:before="1"/>
              <w:ind w:left="0" w:right="246"/>
              <w:jc w:val="right"/>
              <w:rPr>
                <w:sz w:val="20"/>
              </w:rPr>
            </w:pPr>
            <w:r>
              <w:rPr>
                <w:spacing w:val="-10"/>
                <w:sz w:val="20"/>
              </w:rPr>
              <w:t>4</w:t>
            </w:r>
          </w:p>
        </w:tc>
        <w:tc>
          <w:tcPr>
            <w:tcW w:w="3701" w:type="dxa"/>
            <w:tcBorders>
              <w:top w:val="single" w:sz="4" w:space="0" w:color="000000"/>
              <w:left w:val="single" w:sz="4" w:space="0" w:color="000000"/>
              <w:bottom w:val="single" w:sz="4" w:space="0" w:color="000000"/>
              <w:right w:val="single" w:sz="4" w:space="0" w:color="000000"/>
            </w:tcBorders>
          </w:tcPr>
          <w:p w14:paraId="197EAAC2" w14:textId="77777777" w:rsidR="00D47F93" w:rsidRDefault="007976E2" w:rsidP="009E254C">
            <w:pPr>
              <w:pStyle w:val="TableParagraph"/>
              <w:spacing w:before="1"/>
              <w:ind w:left="116" w:right="192"/>
              <w:jc w:val="both"/>
              <w:rPr>
                <w:sz w:val="20"/>
              </w:rPr>
            </w:pPr>
            <w:r>
              <w:rPr>
                <w:sz w:val="20"/>
              </w:rPr>
              <w:t>Wykonawca</w:t>
            </w:r>
            <w:r>
              <w:rPr>
                <w:spacing w:val="40"/>
                <w:sz w:val="20"/>
              </w:rPr>
              <w:t xml:space="preserve"> </w:t>
            </w:r>
            <w:r>
              <w:rPr>
                <w:sz w:val="20"/>
              </w:rPr>
              <w:t>nie</w:t>
            </w:r>
            <w:r>
              <w:rPr>
                <w:spacing w:val="40"/>
                <w:sz w:val="20"/>
              </w:rPr>
              <w:t xml:space="preserve"> </w:t>
            </w:r>
            <w:r>
              <w:rPr>
                <w:sz w:val="20"/>
              </w:rPr>
              <w:t>zalega</w:t>
            </w:r>
            <w:r>
              <w:rPr>
                <w:spacing w:val="40"/>
                <w:sz w:val="20"/>
              </w:rPr>
              <w:t xml:space="preserve"> </w:t>
            </w:r>
            <w:r>
              <w:rPr>
                <w:sz w:val="20"/>
              </w:rPr>
              <w:t>z</w:t>
            </w:r>
            <w:r>
              <w:rPr>
                <w:spacing w:val="40"/>
                <w:sz w:val="20"/>
              </w:rPr>
              <w:t xml:space="preserve"> </w:t>
            </w:r>
            <w:r>
              <w:rPr>
                <w:sz w:val="20"/>
              </w:rPr>
              <w:t>opłacaniem</w:t>
            </w:r>
            <w:r>
              <w:rPr>
                <w:spacing w:val="40"/>
                <w:sz w:val="20"/>
              </w:rPr>
              <w:t xml:space="preserve"> </w:t>
            </w:r>
            <w:r>
              <w:rPr>
                <w:sz w:val="20"/>
              </w:rPr>
              <w:t>podatków wobec Urzędu Skarbowego.</w:t>
            </w:r>
          </w:p>
        </w:tc>
        <w:tc>
          <w:tcPr>
            <w:tcW w:w="3780" w:type="dxa"/>
            <w:tcBorders>
              <w:top w:val="single" w:sz="4" w:space="0" w:color="000000"/>
              <w:left w:val="single" w:sz="4" w:space="0" w:color="000000"/>
              <w:bottom w:val="single" w:sz="4" w:space="0" w:color="000000"/>
              <w:right w:val="single" w:sz="4" w:space="0" w:color="000000"/>
            </w:tcBorders>
          </w:tcPr>
          <w:p w14:paraId="2B6990A5" w14:textId="77777777" w:rsidR="00D47F93" w:rsidRDefault="007976E2">
            <w:pPr>
              <w:pStyle w:val="TableParagraph"/>
              <w:spacing w:before="5" w:line="235" w:lineRule="auto"/>
              <w:ind w:left="118"/>
              <w:rPr>
                <w:sz w:val="20"/>
              </w:rPr>
            </w:pPr>
            <w:r>
              <w:rPr>
                <w:sz w:val="20"/>
              </w:rPr>
              <w:t>Oświadczenie</w:t>
            </w:r>
            <w:r>
              <w:rPr>
                <w:spacing w:val="40"/>
                <w:sz w:val="20"/>
              </w:rPr>
              <w:t xml:space="preserve"> </w:t>
            </w:r>
            <w:r>
              <w:rPr>
                <w:sz w:val="20"/>
              </w:rPr>
              <w:t>Wykonawcy</w:t>
            </w:r>
            <w:r>
              <w:rPr>
                <w:spacing w:val="40"/>
                <w:sz w:val="20"/>
              </w:rPr>
              <w:t xml:space="preserve"> </w:t>
            </w:r>
            <w:r>
              <w:rPr>
                <w:sz w:val="20"/>
              </w:rPr>
              <w:t>zawarte</w:t>
            </w:r>
            <w:r>
              <w:rPr>
                <w:spacing w:val="40"/>
                <w:sz w:val="20"/>
              </w:rPr>
              <w:t xml:space="preserve"> </w:t>
            </w:r>
            <w:r>
              <w:rPr>
                <w:sz w:val="20"/>
              </w:rPr>
              <w:t>w formularzu oferty</w:t>
            </w:r>
          </w:p>
        </w:tc>
      </w:tr>
      <w:tr w:rsidR="00D47F93" w14:paraId="00D4F92C" w14:textId="77777777" w:rsidTr="004121EC">
        <w:trPr>
          <w:trHeight w:val="1463"/>
        </w:trPr>
        <w:tc>
          <w:tcPr>
            <w:tcW w:w="710" w:type="dxa"/>
            <w:vMerge/>
            <w:tcBorders>
              <w:top w:val="nil"/>
              <w:left w:val="single" w:sz="4" w:space="0" w:color="000000"/>
              <w:bottom w:val="single" w:sz="4" w:space="0" w:color="000000"/>
              <w:right w:val="single" w:sz="4" w:space="0" w:color="000000"/>
            </w:tcBorders>
            <w:shd w:val="clear" w:color="auto" w:fill="F2F2F2"/>
          </w:tcPr>
          <w:p w14:paraId="00036AC6" w14:textId="77777777" w:rsidR="00D47F93" w:rsidRDefault="00D47F93">
            <w:pPr>
              <w:rPr>
                <w:sz w:val="2"/>
                <w:szCs w:val="2"/>
              </w:rPr>
            </w:pPr>
          </w:p>
        </w:tc>
        <w:tc>
          <w:tcPr>
            <w:tcW w:w="849" w:type="dxa"/>
            <w:tcBorders>
              <w:top w:val="single" w:sz="4" w:space="0" w:color="000000"/>
              <w:left w:val="single" w:sz="4" w:space="0" w:color="000000"/>
              <w:bottom w:val="single" w:sz="4" w:space="0" w:color="000000"/>
              <w:right w:val="single" w:sz="4" w:space="0" w:color="000000"/>
            </w:tcBorders>
          </w:tcPr>
          <w:p w14:paraId="1E23DAE4" w14:textId="77777777" w:rsidR="00D47F93" w:rsidRDefault="007976E2">
            <w:pPr>
              <w:pStyle w:val="TableParagraph"/>
              <w:spacing w:before="1"/>
              <w:ind w:left="0" w:right="246"/>
              <w:jc w:val="right"/>
              <w:rPr>
                <w:sz w:val="20"/>
              </w:rPr>
            </w:pPr>
            <w:r>
              <w:rPr>
                <w:spacing w:val="-10"/>
                <w:sz w:val="20"/>
              </w:rPr>
              <w:t>5</w:t>
            </w:r>
          </w:p>
        </w:tc>
        <w:tc>
          <w:tcPr>
            <w:tcW w:w="3701" w:type="dxa"/>
            <w:tcBorders>
              <w:top w:val="single" w:sz="4" w:space="0" w:color="000000"/>
              <w:left w:val="single" w:sz="4" w:space="0" w:color="000000"/>
              <w:bottom w:val="single" w:sz="4" w:space="0" w:color="000000"/>
              <w:right w:val="single" w:sz="4" w:space="0" w:color="000000"/>
            </w:tcBorders>
          </w:tcPr>
          <w:p w14:paraId="60910FB4" w14:textId="77777777" w:rsidR="00D47F93" w:rsidRDefault="007976E2">
            <w:pPr>
              <w:pStyle w:val="TableParagraph"/>
              <w:spacing w:before="1"/>
              <w:ind w:left="116" w:right="79"/>
              <w:jc w:val="both"/>
              <w:rPr>
                <w:sz w:val="20"/>
              </w:rPr>
            </w:pPr>
            <w:r>
              <w:rPr>
                <w:sz w:val="20"/>
              </w:rPr>
              <w:t>Wobec Wykonawcy nie toczy się postępowanie o ogłoszenie upadłości, postępowanie upadłościowe, układowe, restrukturyzacyjne, likwidacyjne, egzekucyjne lub komornik nie prowadzi postępowania zabezpieczającego.</w:t>
            </w:r>
          </w:p>
        </w:tc>
        <w:tc>
          <w:tcPr>
            <w:tcW w:w="3780" w:type="dxa"/>
            <w:tcBorders>
              <w:top w:val="single" w:sz="4" w:space="0" w:color="000000"/>
              <w:left w:val="single" w:sz="4" w:space="0" w:color="000000"/>
              <w:bottom w:val="single" w:sz="4" w:space="0" w:color="000000"/>
              <w:right w:val="single" w:sz="4" w:space="0" w:color="000000"/>
            </w:tcBorders>
          </w:tcPr>
          <w:p w14:paraId="381460DE" w14:textId="77777777" w:rsidR="00D47F93" w:rsidRDefault="007976E2">
            <w:pPr>
              <w:pStyle w:val="TableParagraph"/>
              <w:spacing w:before="1"/>
              <w:ind w:left="118"/>
              <w:rPr>
                <w:sz w:val="20"/>
              </w:rPr>
            </w:pPr>
            <w:r>
              <w:rPr>
                <w:sz w:val="20"/>
              </w:rPr>
              <w:t>Oświadczenie</w:t>
            </w:r>
            <w:r>
              <w:rPr>
                <w:spacing w:val="28"/>
                <w:sz w:val="20"/>
              </w:rPr>
              <w:t xml:space="preserve"> </w:t>
            </w:r>
            <w:r>
              <w:rPr>
                <w:sz w:val="20"/>
              </w:rPr>
              <w:t>Wykonawcy</w:t>
            </w:r>
            <w:r>
              <w:rPr>
                <w:spacing w:val="27"/>
                <w:sz w:val="20"/>
              </w:rPr>
              <w:t xml:space="preserve"> </w:t>
            </w:r>
            <w:r>
              <w:rPr>
                <w:sz w:val="20"/>
              </w:rPr>
              <w:t>zawarte</w:t>
            </w:r>
            <w:r>
              <w:rPr>
                <w:spacing w:val="28"/>
                <w:sz w:val="20"/>
              </w:rPr>
              <w:t xml:space="preserve"> </w:t>
            </w:r>
            <w:r>
              <w:rPr>
                <w:sz w:val="20"/>
              </w:rPr>
              <w:t>w formularzu oferty.</w:t>
            </w:r>
          </w:p>
        </w:tc>
      </w:tr>
      <w:tr w:rsidR="00D47F93" w14:paraId="57061E62" w14:textId="77777777" w:rsidTr="004121E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781"/>
        </w:trPr>
        <w:tc>
          <w:tcPr>
            <w:tcW w:w="710" w:type="dxa"/>
            <w:vMerge/>
            <w:tcBorders>
              <w:top w:val="nil"/>
            </w:tcBorders>
            <w:shd w:val="clear" w:color="auto" w:fill="F2F2F2"/>
          </w:tcPr>
          <w:p w14:paraId="4C2E0D5E" w14:textId="77777777" w:rsidR="00D47F93" w:rsidRDefault="00D47F93" w:rsidP="003810F5">
            <w:pPr>
              <w:rPr>
                <w:sz w:val="2"/>
                <w:szCs w:val="2"/>
              </w:rPr>
            </w:pPr>
          </w:p>
        </w:tc>
        <w:tc>
          <w:tcPr>
            <w:tcW w:w="849" w:type="dxa"/>
          </w:tcPr>
          <w:p w14:paraId="1DC3A970" w14:textId="77777777" w:rsidR="00D47F93" w:rsidRDefault="007976E2">
            <w:pPr>
              <w:pStyle w:val="TableParagraph"/>
              <w:spacing w:before="1"/>
              <w:ind w:left="5"/>
              <w:rPr>
                <w:sz w:val="20"/>
              </w:rPr>
            </w:pPr>
            <w:r>
              <w:rPr>
                <w:spacing w:val="-5"/>
                <w:sz w:val="20"/>
              </w:rPr>
              <w:t>7.</w:t>
            </w:r>
          </w:p>
        </w:tc>
        <w:tc>
          <w:tcPr>
            <w:tcW w:w="3701" w:type="dxa"/>
          </w:tcPr>
          <w:p w14:paraId="764802CE" w14:textId="01F8532D" w:rsidR="00D47F93" w:rsidRDefault="007976E2" w:rsidP="00B466AE">
            <w:pPr>
              <w:pStyle w:val="TableParagraph"/>
              <w:spacing w:before="7"/>
              <w:ind w:left="116" w:right="321"/>
              <w:jc w:val="both"/>
              <w:rPr>
                <w:sz w:val="20"/>
              </w:rPr>
            </w:pPr>
            <w:r>
              <w:rPr>
                <w:sz w:val="20"/>
              </w:rPr>
              <w:t>Wykonawca</w:t>
            </w:r>
            <w:r>
              <w:rPr>
                <w:spacing w:val="-9"/>
                <w:sz w:val="20"/>
              </w:rPr>
              <w:t xml:space="preserve"> </w:t>
            </w:r>
            <w:r>
              <w:rPr>
                <w:sz w:val="20"/>
              </w:rPr>
              <w:t>przed</w:t>
            </w:r>
            <w:r>
              <w:rPr>
                <w:spacing w:val="-9"/>
                <w:sz w:val="20"/>
              </w:rPr>
              <w:t xml:space="preserve"> </w:t>
            </w:r>
            <w:r>
              <w:rPr>
                <w:sz w:val="20"/>
              </w:rPr>
              <w:t>upływem</w:t>
            </w:r>
            <w:r>
              <w:rPr>
                <w:spacing w:val="-10"/>
                <w:sz w:val="20"/>
              </w:rPr>
              <w:t xml:space="preserve"> </w:t>
            </w:r>
            <w:r>
              <w:rPr>
                <w:sz w:val="20"/>
              </w:rPr>
              <w:t>terminu</w:t>
            </w:r>
            <w:r>
              <w:rPr>
                <w:spacing w:val="-9"/>
                <w:sz w:val="20"/>
              </w:rPr>
              <w:t xml:space="preserve"> </w:t>
            </w:r>
            <w:r>
              <w:rPr>
                <w:sz w:val="20"/>
              </w:rPr>
              <w:t xml:space="preserve">składania ofert wniesie wadium w kwocie </w:t>
            </w:r>
            <w:r w:rsidR="000327EB">
              <w:rPr>
                <w:sz w:val="20"/>
              </w:rPr>
              <w:t>7</w:t>
            </w:r>
            <w:r>
              <w:rPr>
                <w:sz w:val="20"/>
              </w:rPr>
              <w:t xml:space="preserve">.000,00 zł na rachunek bankowy Zamawiającego nr </w:t>
            </w:r>
            <w:r w:rsidR="000327EB" w:rsidRPr="000327EB">
              <w:rPr>
                <w:sz w:val="20"/>
              </w:rPr>
              <w:t>66 1020 1563 0000 5102 0166 9118</w:t>
            </w:r>
            <w:r w:rsidR="000327EB">
              <w:rPr>
                <w:sz w:val="20"/>
              </w:rPr>
              <w:t xml:space="preserve"> </w:t>
            </w:r>
            <w:r>
              <w:rPr>
                <w:spacing w:val="-10"/>
                <w:sz w:val="20"/>
              </w:rPr>
              <w:t>z</w:t>
            </w:r>
            <w:r w:rsidR="00B466AE">
              <w:rPr>
                <w:spacing w:val="-10"/>
                <w:sz w:val="20"/>
              </w:rPr>
              <w:t xml:space="preserve"> </w:t>
            </w:r>
            <w:r>
              <w:rPr>
                <w:sz w:val="20"/>
              </w:rPr>
              <w:t>dopiskiem</w:t>
            </w:r>
            <w:r>
              <w:rPr>
                <w:spacing w:val="-8"/>
                <w:sz w:val="20"/>
              </w:rPr>
              <w:t xml:space="preserve"> </w:t>
            </w:r>
            <w:r>
              <w:rPr>
                <w:sz w:val="20"/>
              </w:rPr>
              <w:t>„Wadium</w:t>
            </w:r>
            <w:r>
              <w:rPr>
                <w:spacing w:val="-8"/>
                <w:sz w:val="20"/>
              </w:rPr>
              <w:t xml:space="preserve"> </w:t>
            </w:r>
            <w:r>
              <w:rPr>
                <w:sz w:val="20"/>
              </w:rPr>
              <w:t>-</w:t>
            </w:r>
            <w:r>
              <w:rPr>
                <w:spacing w:val="-6"/>
                <w:sz w:val="20"/>
              </w:rPr>
              <w:t xml:space="preserve"> </w:t>
            </w:r>
            <w:r>
              <w:rPr>
                <w:sz w:val="20"/>
              </w:rPr>
              <w:t>Postępowanie</w:t>
            </w:r>
            <w:r>
              <w:rPr>
                <w:spacing w:val="-7"/>
                <w:sz w:val="20"/>
              </w:rPr>
              <w:t xml:space="preserve"> </w:t>
            </w:r>
            <w:r>
              <w:rPr>
                <w:sz w:val="20"/>
              </w:rPr>
              <w:t>nr</w:t>
            </w:r>
            <w:r>
              <w:rPr>
                <w:spacing w:val="-6"/>
                <w:sz w:val="20"/>
              </w:rPr>
              <w:t xml:space="preserve"> </w:t>
            </w:r>
            <w:r w:rsidR="00692073">
              <w:rPr>
                <w:spacing w:val="-2"/>
                <w:sz w:val="20"/>
              </w:rPr>
              <w:t>2</w:t>
            </w:r>
            <w:r>
              <w:rPr>
                <w:spacing w:val="-2"/>
                <w:sz w:val="20"/>
              </w:rPr>
              <w:t>/2025”</w:t>
            </w:r>
          </w:p>
        </w:tc>
        <w:tc>
          <w:tcPr>
            <w:tcW w:w="3780" w:type="dxa"/>
          </w:tcPr>
          <w:p w14:paraId="43A07FDD" w14:textId="77777777" w:rsidR="00D47F93" w:rsidRDefault="007976E2" w:rsidP="00E93198">
            <w:pPr>
              <w:pStyle w:val="TableParagraph"/>
              <w:spacing w:before="1"/>
              <w:ind w:left="118" w:right="151"/>
              <w:rPr>
                <w:sz w:val="20"/>
              </w:rPr>
            </w:pPr>
            <w:r>
              <w:rPr>
                <w:sz w:val="20"/>
              </w:rPr>
              <w:t>Niewniesienie wadium do upływu wyznaczonego</w:t>
            </w:r>
            <w:r>
              <w:rPr>
                <w:spacing w:val="80"/>
                <w:sz w:val="20"/>
              </w:rPr>
              <w:t xml:space="preserve"> </w:t>
            </w:r>
            <w:r>
              <w:rPr>
                <w:sz w:val="20"/>
              </w:rPr>
              <w:t>terminu</w:t>
            </w:r>
            <w:r>
              <w:rPr>
                <w:spacing w:val="80"/>
                <w:sz w:val="20"/>
              </w:rPr>
              <w:t xml:space="preserve"> </w:t>
            </w:r>
            <w:r>
              <w:rPr>
                <w:sz w:val="20"/>
              </w:rPr>
              <w:t>(oznaczonego datą</w:t>
            </w:r>
            <w:r>
              <w:rPr>
                <w:spacing w:val="40"/>
                <w:sz w:val="20"/>
              </w:rPr>
              <w:t xml:space="preserve"> </w:t>
            </w:r>
            <w:r>
              <w:rPr>
                <w:sz w:val="20"/>
              </w:rPr>
              <w:t>i</w:t>
            </w:r>
            <w:r>
              <w:rPr>
                <w:spacing w:val="40"/>
                <w:sz w:val="20"/>
              </w:rPr>
              <w:t xml:space="preserve"> </w:t>
            </w:r>
            <w:r>
              <w:rPr>
                <w:sz w:val="20"/>
              </w:rPr>
              <w:t>godziną)</w:t>
            </w:r>
            <w:r>
              <w:rPr>
                <w:spacing w:val="40"/>
                <w:sz w:val="20"/>
              </w:rPr>
              <w:t xml:space="preserve"> </w:t>
            </w:r>
            <w:r>
              <w:rPr>
                <w:sz w:val="20"/>
              </w:rPr>
              <w:t>skutkuje</w:t>
            </w:r>
            <w:r>
              <w:rPr>
                <w:spacing w:val="40"/>
                <w:sz w:val="20"/>
              </w:rPr>
              <w:t xml:space="preserve"> </w:t>
            </w:r>
            <w:r>
              <w:rPr>
                <w:sz w:val="20"/>
              </w:rPr>
              <w:t>odrzuceniem oferty. Do oferty należy dołączyć potwierdzenie zapłaty wadium.</w:t>
            </w:r>
          </w:p>
          <w:p w14:paraId="7F5611D4" w14:textId="77777777" w:rsidR="00D47F93" w:rsidRDefault="007976E2" w:rsidP="00E93198">
            <w:pPr>
              <w:pStyle w:val="TableParagraph"/>
              <w:spacing w:before="3"/>
              <w:ind w:left="118" w:right="151"/>
              <w:jc w:val="both"/>
              <w:rPr>
                <w:sz w:val="20"/>
              </w:rPr>
            </w:pPr>
            <w:r>
              <w:rPr>
                <w:sz w:val="20"/>
              </w:rPr>
              <w:t xml:space="preserve">Za skuteczne wniesienie wadium w pieniądzu rozumie się, gdy w wyznaczonym terminie, tj. do upływu terminu składania ofert (oznaczonego datą i godziną) nastąpi uznanie kwoty wadium na rachunku bankowym </w:t>
            </w:r>
            <w:r>
              <w:rPr>
                <w:spacing w:val="-2"/>
                <w:sz w:val="20"/>
              </w:rPr>
              <w:t>Zamawiającego.</w:t>
            </w:r>
          </w:p>
          <w:p w14:paraId="553B2EB5" w14:textId="31F65E97" w:rsidR="00D47F93" w:rsidRDefault="007976E2" w:rsidP="00E93198">
            <w:pPr>
              <w:pStyle w:val="TableParagraph"/>
              <w:ind w:left="118" w:right="151"/>
              <w:jc w:val="both"/>
              <w:rPr>
                <w:sz w:val="20"/>
              </w:rPr>
            </w:pPr>
            <w:r>
              <w:rPr>
                <w:sz w:val="20"/>
              </w:rPr>
              <w:t>Zamawiający zatrzyma wadium Wykonawcy, którego oferta zostanie wybrana, wraz z odsetkami w</w:t>
            </w:r>
            <w:r w:rsidR="00E93198">
              <w:rPr>
                <w:sz w:val="20"/>
              </w:rPr>
              <w:t xml:space="preserve"> </w:t>
            </w:r>
            <w:r>
              <w:rPr>
                <w:sz w:val="20"/>
              </w:rPr>
              <w:t>przypadku,</w:t>
            </w:r>
            <w:r>
              <w:rPr>
                <w:spacing w:val="-10"/>
                <w:sz w:val="20"/>
              </w:rPr>
              <w:t xml:space="preserve"> </w:t>
            </w:r>
            <w:r>
              <w:rPr>
                <w:spacing w:val="-4"/>
                <w:sz w:val="20"/>
              </w:rPr>
              <w:t>gdy:</w:t>
            </w:r>
          </w:p>
          <w:p w14:paraId="5A7BA9D2" w14:textId="77777777" w:rsidR="00D47F93" w:rsidRDefault="007976E2" w:rsidP="00E93198">
            <w:pPr>
              <w:pStyle w:val="TableParagraph"/>
              <w:numPr>
                <w:ilvl w:val="0"/>
                <w:numId w:val="18"/>
              </w:numPr>
              <w:tabs>
                <w:tab w:val="left" w:pos="468"/>
              </w:tabs>
              <w:spacing w:before="1"/>
              <w:ind w:right="151" w:firstLine="0"/>
              <w:jc w:val="both"/>
              <w:rPr>
                <w:sz w:val="20"/>
              </w:rPr>
            </w:pPr>
            <w:r>
              <w:rPr>
                <w:sz w:val="20"/>
              </w:rPr>
              <w:t xml:space="preserve">odmówił podpisania umowy na warunkach określonych w zapytaniu </w:t>
            </w:r>
            <w:r>
              <w:rPr>
                <w:spacing w:val="-2"/>
                <w:sz w:val="20"/>
              </w:rPr>
              <w:t>ofertowym,</w:t>
            </w:r>
          </w:p>
          <w:p w14:paraId="552ED5D9" w14:textId="77777777" w:rsidR="00D47F93" w:rsidRDefault="007976E2">
            <w:pPr>
              <w:pStyle w:val="TableParagraph"/>
              <w:numPr>
                <w:ilvl w:val="0"/>
                <w:numId w:val="18"/>
              </w:numPr>
              <w:tabs>
                <w:tab w:val="left" w:pos="328"/>
              </w:tabs>
              <w:spacing w:before="2"/>
              <w:ind w:right="75" w:firstLine="0"/>
              <w:rPr>
                <w:sz w:val="20"/>
              </w:rPr>
            </w:pPr>
            <w:r>
              <w:rPr>
                <w:sz w:val="20"/>
              </w:rPr>
              <w:t>zawarcie</w:t>
            </w:r>
            <w:r>
              <w:rPr>
                <w:spacing w:val="-9"/>
                <w:sz w:val="20"/>
              </w:rPr>
              <w:t xml:space="preserve"> </w:t>
            </w:r>
            <w:r>
              <w:rPr>
                <w:sz w:val="20"/>
              </w:rPr>
              <w:t>umowy</w:t>
            </w:r>
            <w:r>
              <w:rPr>
                <w:spacing w:val="-9"/>
                <w:sz w:val="20"/>
              </w:rPr>
              <w:t xml:space="preserve"> </w:t>
            </w:r>
            <w:r>
              <w:rPr>
                <w:sz w:val="20"/>
              </w:rPr>
              <w:t>stało</w:t>
            </w:r>
            <w:r>
              <w:rPr>
                <w:spacing w:val="-9"/>
                <w:sz w:val="20"/>
              </w:rPr>
              <w:t xml:space="preserve"> </w:t>
            </w:r>
            <w:r>
              <w:rPr>
                <w:sz w:val="20"/>
              </w:rPr>
              <w:t>się</w:t>
            </w:r>
            <w:r>
              <w:rPr>
                <w:spacing w:val="-10"/>
                <w:sz w:val="20"/>
              </w:rPr>
              <w:t xml:space="preserve"> </w:t>
            </w:r>
            <w:r>
              <w:rPr>
                <w:sz w:val="20"/>
              </w:rPr>
              <w:t xml:space="preserve">niemożliwe z przyczyn leżących po stronie </w:t>
            </w:r>
            <w:r>
              <w:rPr>
                <w:spacing w:val="-2"/>
                <w:sz w:val="20"/>
              </w:rPr>
              <w:t>Wykonawcy.</w:t>
            </w:r>
          </w:p>
          <w:p w14:paraId="00CEC9A4" w14:textId="77777777" w:rsidR="00D47F93" w:rsidRDefault="007976E2">
            <w:pPr>
              <w:pStyle w:val="TableParagraph"/>
              <w:tabs>
                <w:tab w:val="left" w:pos="1249"/>
                <w:tab w:val="left" w:pos="1457"/>
                <w:tab w:val="left" w:pos="2114"/>
                <w:tab w:val="left" w:pos="2274"/>
                <w:tab w:val="left" w:pos="2754"/>
                <w:tab w:val="left" w:pos="3219"/>
              </w:tabs>
              <w:spacing w:before="2"/>
              <w:ind w:left="118" w:right="-15"/>
              <w:rPr>
                <w:sz w:val="20"/>
              </w:rPr>
            </w:pPr>
            <w:r>
              <w:rPr>
                <w:spacing w:val="-2"/>
                <w:sz w:val="20"/>
              </w:rPr>
              <w:t>Zamawiający</w:t>
            </w:r>
            <w:r>
              <w:rPr>
                <w:sz w:val="20"/>
              </w:rPr>
              <w:tab/>
            </w:r>
            <w:r>
              <w:rPr>
                <w:sz w:val="20"/>
              </w:rPr>
              <w:tab/>
            </w:r>
            <w:r>
              <w:rPr>
                <w:spacing w:val="-2"/>
                <w:sz w:val="20"/>
              </w:rPr>
              <w:t>zwróci</w:t>
            </w:r>
            <w:r>
              <w:rPr>
                <w:sz w:val="20"/>
              </w:rPr>
              <w:tab/>
            </w:r>
            <w:r>
              <w:rPr>
                <w:sz w:val="20"/>
              </w:rPr>
              <w:tab/>
            </w:r>
            <w:r>
              <w:rPr>
                <w:spacing w:val="-2"/>
                <w:sz w:val="20"/>
              </w:rPr>
              <w:t>wadium</w:t>
            </w:r>
            <w:r>
              <w:rPr>
                <w:sz w:val="20"/>
              </w:rPr>
              <w:tab/>
            </w:r>
            <w:r>
              <w:rPr>
                <w:spacing w:val="-6"/>
                <w:sz w:val="20"/>
              </w:rPr>
              <w:t>we</w:t>
            </w:r>
            <w:r>
              <w:rPr>
                <w:spacing w:val="-2"/>
                <w:sz w:val="20"/>
              </w:rPr>
              <w:t xml:space="preserve"> wpłaconej</w:t>
            </w:r>
            <w:r>
              <w:rPr>
                <w:sz w:val="20"/>
              </w:rPr>
              <w:tab/>
            </w:r>
            <w:r>
              <w:rPr>
                <w:spacing w:val="-2"/>
                <w:sz w:val="20"/>
              </w:rPr>
              <w:t>kwocie</w:t>
            </w:r>
            <w:r>
              <w:rPr>
                <w:sz w:val="20"/>
              </w:rPr>
              <w:tab/>
            </w:r>
            <w:r>
              <w:rPr>
                <w:spacing w:val="-4"/>
                <w:sz w:val="20"/>
              </w:rPr>
              <w:t>(bez</w:t>
            </w:r>
            <w:r>
              <w:rPr>
                <w:sz w:val="20"/>
              </w:rPr>
              <w:tab/>
            </w:r>
            <w:r>
              <w:rPr>
                <w:spacing w:val="-2"/>
                <w:sz w:val="20"/>
              </w:rPr>
              <w:t xml:space="preserve">odsetek) </w:t>
            </w:r>
            <w:r>
              <w:rPr>
                <w:sz w:val="20"/>
              </w:rPr>
              <w:t>wszystkim</w:t>
            </w:r>
            <w:r>
              <w:rPr>
                <w:spacing w:val="80"/>
                <w:sz w:val="20"/>
              </w:rPr>
              <w:t xml:space="preserve"> </w:t>
            </w:r>
            <w:r>
              <w:rPr>
                <w:sz w:val="20"/>
              </w:rPr>
              <w:t>Wykonawcom</w:t>
            </w:r>
            <w:r>
              <w:rPr>
                <w:spacing w:val="80"/>
                <w:sz w:val="20"/>
              </w:rPr>
              <w:t xml:space="preserve"> </w:t>
            </w:r>
            <w:r>
              <w:rPr>
                <w:sz w:val="20"/>
              </w:rPr>
              <w:t>niezwłocznie po wyborze oferty najkorzystniejszej lub po unieważnieniu postępowania, z wyjątkiem</w:t>
            </w:r>
            <w:r>
              <w:rPr>
                <w:spacing w:val="40"/>
                <w:sz w:val="20"/>
              </w:rPr>
              <w:t xml:space="preserve"> </w:t>
            </w:r>
            <w:r>
              <w:rPr>
                <w:sz w:val="20"/>
              </w:rPr>
              <w:t>Wykonawcy,</w:t>
            </w:r>
            <w:r>
              <w:rPr>
                <w:spacing w:val="40"/>
                <w:sz w:val="20"/>
              </w:rPr>
              <w:t xml:space="preserve"> </w:t>
            </w:r>
            <w:r>
              <w:rPr>
                <w:sz w:val="20"/>
              </w:rPr>
              <w:t>którego</w:t>
            </w:r>
            <w:r>
              <w:rPr>
                <w:spacing w:val="40"/>
                <w:sz w:val="20"/>
              </w:rPr>
              <w:t xml:space="preserve"> </w:t>
            </w:r>
            <w:r>
              <w:rPr>
                <w:sz w:val="20"/>
              </w:rPr>
              <w:t>oferta została</w:t>
            </w:r>
            <w:r>
              <w:rPr>
                <w:spacing w:val="40"/>
                <w:sz w:val="20"/>
              </w:rPr>
              <w:t xml:space="preserve"> </w:t>
            </w:r>
            <w:r>
              <w:rPr>
                <w:sz w:val="20"/>
              </w:rPr>
              <w:t>wybrana</w:t>
            </w:r>
            <w:r>
              <w:rPr>
                <w:spacing w:val="40"/>
                <w:sz w:val="20"/>
              </w:rPr>
              <w:t xml:space="preserve"> </w:t>
            </w:r>
            <w:r>
              <w:rPr>
                <w:sz w:val="20"/>
              </w:rPr>
              <w:t>jako</w:t>
            </w:r>
            <w:r>
              <w:rPr>
                <w:spacing w:val="40"/>
                <w:sz w:val="20"/>
              </w:rPr>
              <w:t xml:space="preserve"> </w:t>
            </w:r>
            <w:r>
              <w:rPr>
                <w:sz w:val="20"/>
              </w:rPr>
              <w:t>najkorzystniejsza. Wadium</w:t>
            </w:r>
            <w:r>
              <w:rPr>
                <w:spacing w:val="40"/>
                <w:sz w:val="20"/>
              </w:rPr>
              <w:t xml:space="preserve"> </w:t>
            </w:r>
            <w:r>
              <w:rPr>
                <w:sz w:val="20"/>
              </w:rPr>
              <w:t>będzie</w:t>
            </w:r>
            <w:r>
              <w:rPr>
                <w:spacing w:val="40"/>
                <w:sz w:val="20"/>
              </w:rPr>
              <w:t xml:space="preserve"> </w:t>
            </w:r>
            <w:r>
              <w:rPr>
                <w:sz w:val="20"/>
              </w:rPr>
              <w:t>zwracane</w:t>
            </w:r>
            <w:r>
              <w:rPr>
                <w:spacing w:val="40"/>
                <w:sz w:val="20"/>
              </w:rPr>
              <w:t xml:space="preserve"> </w:t>
            </w:r>
            <w:r>
              <w:rPr>
                <w:sz w:val="20"/>
              </w:rPr>
              <w:t>na</w:t>
            </w:r>
            <w:r>
              <w:rPr>
                <w:spacing w:val="40"/>
                <w:sz w:val="20"/>
              </w:rPr>
              <w:t xml:space="preserve"> </w:t>
            </w:r>
            <w:r>
              <w:rPr>
                <w:sz w:val="20"/>
              </w:rPr>
              <w:t>konto,</w:t>
            </w:r>
            <w:r>
              <w:rPr>
                <w:spacing w:val="40"/>
                <w:sz w:val="20"/>
              </w:rPr>
              <w:t xml:space="preserve"> </w:t>
            </w:r>
            <w:r>
              <w:rPr>
                <w:sz w:val="20"/>
              </w:rPr>
              <w:t>z którego wpłynęło, o ile Wykonawca nie wskaże innego numeru konta.</w:t>
            </w:r>
          </w:p>
          <w:p w14:paraId="181A49F5" w14:textId="33F1591E" w:rsidR="00D47F93" w:rsidRDefault="007976E2" w:rsidP="00E93198">
            <w:pPr>
              <w:pStyle w:val="TableParagraph"/>
              <w:tabs>
                <w:tab w:val="left" w:pos="1354"/>
                <w:tab w:val="left" w:pos="1723"/>
                <w:tab w:val="left" w:pos="2189"/>
                <w:tab w:val="left" w:pos="2806"/>
                <w:tab w:val="left" w:pos="2890"/>
              </w:tabs>
              <w:spacing w:before="2"/>
              <w:ind w:left="118" w:right="151"/>
              <w:rPr>
                <w:sz w:val="20"/>
              </w:rPr>
            </w:pPr>
            <w:r>
              <w:rPr>
                <w:spacing w:val="-2"/>
                <w:sz w:val="20"/>
              </w:rPr>
              <w:t>Wykonawcy,</w:t>
            </w:r>
            <w:r>
              <w:rPr>
                <w:sz w:val="20"/>
              </w:rPr>
              <w:tab/>
            </w:r>
            <w:r>
              <w:rPr>
                <w:spacing w:val="-2"/>
                <w:sz w:val="20"/>
              </w:rPr>
              <w:t>którego</w:t>
            </w:r>
            <w:r>
              <w:rPr>
                <w:sz w:val="20"/>
              </w:rPr>
              <w:tab/>
            </w:r>
            <w:r>
              <w:rPr>
                <w:spacing w:val="-2"/>
                <w:sz w:val="20"/>
              </w:rPr>
              <w:t>oferta</w:t>
            </w:r>
            <w:r>
              <w:rPr>
                <w:sz w:val="20"/>
              </w:rPr>
              <w:tab/>
            </w:r>
            <w:r>
              <w:rPr>
                <w:sz w:val="20"/>
              </w:rPr>
              <w:tab/>
            </w:r>
            <w:r>
              <w:rPr>
                <w:spacing w:val="-2"/>
                <w:sz w:val="20"/>
              </w:rPr>
              <w:t xml:space="preserve">została </w:t>
            </w:r>
            <w:r>
              <w:rPr>
                <w:sz w:val="20"/>
              </w:rPr>
              <w:t xml:space="preserve">wybrana jako najkorzystniejsza, </w:t>
            </w:r>
            <w:r>
              <w:rPr>
                <w:spacing w:val="-2"/>
                <w:sz w:val="20"/>
              </w:rPr>
              <w:t>Zamawiający</w:t>
            </w:r>
            <w:r w:rsidR="009E254C">
              <w:rPr>
                <w:spacing w:val="-2"/>
                <w:sz w:val="20"/>
              </w:rPr>
              <w:t xml:space="preserve"> </w:t>
            </w:r>
            <w:r>
              <w:rPr>
                <w:spacing w:val="-2"/>
                <w:sz w:val="20"/>
              </w:rPr>
              <w:t>zwróci</w:t>
            </w:r>
            <w:r w:rsidR="009E254C">
              <w:rPr>
                <w:sz w:val="20"/>
              </w:rPr>
              <w:t xml:space="preserve"> </w:t>
            </w:r>
            <w:r>
              <w:rPr>
                <w:spacing w:val="-2"/>
                <w:sz w:val="20"/>
              </w:rPr>
              <w:t xml:space="preserve">wadium </w:t>
            </w:r>
            <w:r>
              <w:rPr>
                <w:sz w:val="20"/>
              </w:rPr>
              <w:t>niezwłocznie po zawarciu umowy.</w:t>
            </w:r>
          </w:p>
          <w:p w14:paraId="43940A61" w14:textId="77777777" w:rsidR="00D47F93" w:rsidRDefault="007976E2">
            <w:pPr>
              <w:pStyle w:val="TableParagraph"/>
              <w:tabs>
                <w:tab w:val="left" w:pos="1530"/>
                <w:tab w:val="left" w:pos="2420"/>
              </w:tabs>
              <w:spacing w:before="2"/>
              <w:ind w:left="118" w:right="-15"/>
              <w:rPr>
                <w:sz w:val="20"/>
              </w:rPr>
            </w:pPr>
            <w:r>
              <w:rPr>
                <w:spacing w:val="-2"/>
                <w:sz w:val="20"/>
              </w:rPr>
              <w:t>Zamawiający</w:t>
            </w:r>
            <w:r>
              <w:rPr>
                <w:sz w:val="20"/>
              </w:rPr>
              <w:tab/>
            </w:r>
            <w:r>
              <w:rPr>
                <w:spacing w:val="-2"/>
                <w:sz w:val="20"/>
              </w:rPr>
              <w:t>zwróci</w:t>
            </w:r>
            <w:r>
              <w:rPr>
                <w:sz w:val="20"/>
              </w:rPr>
              <w:tab/>
            </w:r>
            <w:r>
              <w:rPr>
                <w:spacing w:val="-2"/>
                <w:sz w:val="20"/>
              </w:rPr>
              <w:t xml:space="preserve">niezwłocznie </w:t>
            </w:r>
            <w:r>
              <w:rPr>
                <w:sz w:val="20"/>
              </w:rPr>
              <w:t>wadium na wniosek Wykonawcy,</w:t>
            </w:r>
          </w:p>
          <w:p w14:paraId="215F106E" w14:textId="77777777" w:rsidR="00D47F93" w:rsidRDefault="007976E2">
            <w:pPr>
              <w:pStyle w:val="TableParagraph"/>
              <w:spacing w:line="240" w:lineRule="atLeast"/>
              <w:ind w:left="118"/>
              <w:rPr>
                <w:sz w:val="20"/>
              </w:rPr>
            </w:pPr>
            <w:r>
              <w:rPr>
                <w:sz w:val="20"/>
              </w:rPr>
              <w:t>który</w:t>
            </w:r>
            <w:r>
              <w:rPr>
                <w:spacing w:val="80"/>
                <w:sz w:val="20"/>
              </w:rPr>
              <w:t xml:space="preserve"> </w:t>
            </w:r>
            <w:r>
              <w:rPr>
                <w:sz w:val="20"/>
              </w:rPr>
              <w:t>wycofa</w:t>
            </w:r>
            <w:r>
              <w:rPr>
                <w:spacing w:val="80"/>
                <w:sz w:val="20"/>
              </w:rPr>
              <w:t xml:space="preserve"> </w:t>
            </w:r>
            <w:r>
              <w:rPr>
                <w:sz w:val="20"/>
              </w:rPr>
              <w:t>ofertę</w:t>
            </w:r>
            <w:r>
              <w:rPr>
                <w:spacing w:val="80"/>
                <w:sz w:val="20"/>
              </w:rPr>
              <w:t xml:space="preserve"> </w:t>
            </w:r>
            <w:r>
              <w:rPr>
                <w:sz w:val="20"/>
              </w:rPr>
              <w:t>przed</w:t>
            </w:r>
            <w:r>
              <w:rPr>
                <w:spacing w:val="80"/>
                <w:sz w:val="20"/>
              </w:rPr>
              <w:t xml:space="preserve"> </w:t>
            </w:r>
            <w:r>
              <w:rPr>
                <w:sz w:val="20"/>
              </w:rPr>
              <w:t>upływem terminu składania ofert.</w:t>
            </w:r>
          </w:p>
        </w:tc>
      </w:tr>
      <w:tr w:rsidR="00D47F93" w14:paraId="54481C87" w14:textId="77777777" w:rsidTr="004121E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84"/>
        </w:trPr>
        <w:tc>
          <w:tcPr>
            <w:tcW w:w="710" w:type="dxa"/>
            <w:vMerge/>
            <w:tcBorders>
              <w:top w:val="nil"/>
            </w:tcBorders>
            <w:shd w:val="clear" w:color="auto" w:fill="F2F2F2"/>
          </w:tcPr>
          <w:p w14:paraId="20C867F3" w14:textId="77777777" w:rsidR="00D47F93" w:rsidRDefault="00D47F93">
            <w:pPr>
              <w:rPr>
                <w:sz w:val="2"/>
                <w:szCs w:val="2"/>
              </w:rPr>
            </w:pPr>
          </w:p>
        </w:tc>
        <w:tc>
          <w:tcPr>
            <w:tcW w:w="8330" w:type="dxa"/>
            <w:gridSpan w:val="3"/>
          </w:tcPr>
          <w:p w14:paraId="4348A0A8" w14:textId="77777777" w:rsidR="00D47F93" w:rsidRDefault="00D47F93">
            <w:pPr>
              <w:pStyle w:val="TableParagraph"/>
              <w:ind w:left="0"/>
              <w:rPr>
                <w:rFonts w:ascii="Times New Roman"/>
                <w:sz w:val="20"/>
              </w:rPr>
            </w:pPr>
          </w:p>
        </w:tc>
      </w:tr>
      <w:tr w:rsidR="00D47F93" w14:paraId="109DFA0D" w14:textId="77777777" w:rsidTr="004121E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44"/>
        </w:trPr>
        <w:tc>
          <w:tcPr>
            <w:tcW w:w="710" w:type="dxa"/>
            <w:vMerge/>
            <w:tcBorders>
              <w:top w:val="nil"/>
            </w:tcBorders>
            <w:shd w:val="clear" w:color="auto" w:fill="F2F2F2"/>
          </w:tcPr>
          <w:p w14:paraId="6D7B5C87" w14:textId="77777777" w:rsidR="00D47F93" w:rsidRDefault="00D47F93">
            <w:pPr>
              <w:rPr>
                <w:sz w:val="2"/>
                <w:szCs w:val="2"/>
              </w:rPr>
            </w:pPr>
          </w:p>
        </w:tc>
        <w:tc>
          <w:tcPr>
            <w:tcW w:w="8330" w:type="dxa"/>
            <w:gridSpan w:val="3"/>
            <w:shd w:val="clear" w:color="auto" w:fill="F2F2F2"/>
          </w:tcPr>
          <w:p w14:paraId="3099A00E" w14:textId="77777777" w:rsidR="00D47F93" w:rsidRDefault="007976E2">
            <w:pPr>
              <w:pStyle w:val="TableParagraph"/>
              <w:spacing w:line="224" w:lineRule="exact"/>
              <w:rPr>
                <w:sz w:val="20"/>
              </w:rPr>
            </w:pPr>
            <w:r>
              <w:rPr>
                <w:spacing w:val="-2"/>
                <w:sz w:val="20"/>
              </w:rPr>
              <w:t>Sposób udokumentowania spełnienia</w:t>
            </w:r>
            <w:r>
              <w:rPr>
                <w:sz w:val="20"/>
              </w:rPr>
              <w:t xml:space="preserve"> </w:t>
            </w:r>
            <w:r>
              <w:rPr>
                <w:spacing w:val="-2"/>
                <w:sz w:val="20"/>
              </w:rPr>
              <w:t>warunków</w:t>
            </w:r>
          </w:p>
        </w:tc>
      </w:tr>
      <w:tr w:rsidR="00D47F93" w14:paraId="166BBEEA" w14:textId="77777777" w:rsidTr="004121E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29"/>
        </w:trPr>
        <w:tc>
          <w:tcPr>
            <w:tcW w:w="710" w:type="dxa"/>
            <w:vMerge w:val="restart"/>
            <w:tcBorders>
              <w:top w:val="nil"/>
            </w:tcBorders>
            <w:shd w:val="clear" w:color="auto" w:fill="F2F2F2"/>
          </w:tcPr>
          <w:p w14:paraId="178E8AB5" w14:textId="77777777" w:rsidR="00D47F93" w:rsidRDefault="00D47F93">
            <w:pPr>
              <w:pStyle w:val="TableParagraph"/>
              <w:ind w:left="0"/>
              <w:rPr>
                <w:rFonts w:ascii="Times New Roman"/>
                <w:sz w:val="20"/>
              </w:rPr>
            </w:pPr>
          </w:p>
        </w:tc>
        <w:tc>
          <w:tcPr>
            <w:tcW w:w="8330" w:type="dxa"/>
            <w:gridSpan w:val="3"/>
          </w:tcPr>
          <w:p w14:paraId="526C0E41" w14:textId="77777777" w:rsidR="00D47F93" w:rsidRDefault="007976E2" w:rsidP="00B466AE">
            <w:pPr>
              <w:pStyle w:val="TableParagraph"/>
              <w:spacing w:before="1"/>
              <w:jc w:val="both"/>
              <w:rPr>
                <w:sz w:val="20"/>
              </w:rPr>
            </w:pPr>
            <w:r>
              <w:rPr>
                <w:sz w:val="20"/>
              </w:rPr>
              <w:t>W</w:t>
            </w:r>
            <w:r>
              <w:rPr>
                <w:spacing w:val="-4"/>
                <w:sz w:val="20"/>
              </w:rPr>
              <w:t xml:space="preserve"> </w:t>
            </w:r>
            <w:r>
              <w:rPr>
                <w:sz w:val="20"/>
              </w:rPr>
              <w:t>celu</w:t>
            </w:r>
            <w:r>
              <w:rPr>
                <w:spacing w:val="-3"/>
                <w:sz w:val="20"/>
              </w:rPr>
              <w:t xml:space="preserve"> </w:t>
            </w:r>
            <w:r>
              <w:rPr>
                <w:sz w:val="20"/>
              </w:rPr>
              <w:t>potwierdzenia</w:t>
            </w:r>
            <w:r>
              <w:rPr>
                <w:spacing w:val="-3"/>
                <w:sz w:val="20"/>
              </w:rPr>
              <w:t xml:space="preserve"> </w:t>
            </w:r>
            <w:r>
              <w:rPr>
                <w:sz w:val="20"/>
              </w:rPr>
              <w:t>spełnienia</w:t>
            </w:r>
            <w:r>
              <w:rPr>
                <w:spacing w:val="-3"/>
                <w:sz w:val="20"/>
              </w:rPr>
              <w:t xml:space="preserve"> </w:t>
            </w:r>
            <w:r>
              <w:rPr>
                <w:sz w:val="20"/>
              </w:rPr>
              <w:t>ww.</w:t>
            </w:r>
            <w:r>
              <w:rPr>
                <w:spacing w:val="-3"/>
                <w:sz w:val="20"/>
              </w:rPr>
              <w:t xml:space="preserve"> </w:t>
            </w:r>
            <w:r>
              <w:rPr>
                <w:sz w:val="20"/>
              </w:rPr>
              <w:t>warunków</w:t>
            </w:r>
            <w:r>
              <w:rPr>
                <w:spacing w:val="-3"/>
                <w:sz w:val="20"/>
              </w:rPr>
              <w:t xml:space="preserve"> </w:t>
            </w:r>
            <w:r>
              <w:rPr>
                <w:sz w:val="20"/>
              </w:rPr>
              <w:t>należy</w:t>
            </w:r>
            <w:r>
              <w:rPr>
                <w:spacing w:val="-3"/>
                <w:sz w:val="20"/>
              </w:rPr>
              <w:t xml:space="preserve"> </w:t>
            </w:r>
            <w:r>
              <w:rPr>
                <w:sz w:val="20"/>
              </w:rPr>
              <w:t>złożyć</w:t>
            </w:r>
            <w:r>
              <w:rPr>
                <w:spacing w:val="-3"/>
                <w:sz w:val="20"/>
              </w:rPr>
              <w:t xml:space="preserve"> </w:t>
            </w:r>
            <w:r>
              <w:rPr>
                <w:sz w:val="20"/>
              </w:rPr>
              <w:t>oświadczenia</w:t>
            </w:r>
            <w:r>
              <w:rPr>
                <w:spacing w:val="-3"/>
                <w:sz w:val="20"/>
              </w:rPr>
              <w:t xml:space="preserve"> </w:t>
            </w:r>
            <w:r>
              <w:rPr>
                <w:sz w:val="20"/>
              </w:rPr>
              <w:t>w</w:t>
            </w:r>
            <w:r>
              <w:rPr>
                <w:spacing w:val="-3"/>
                <w:sz w:val="20"/>
              </w:rPr>
              <w:t xml:space="preserve"> </w:t>
            </w:r>
            <w:r>
              <w:rPr>
                <w:sz w:val="20"/>
              </w:rPr>
              <w:t>ramach</w:t>
            </w:r>
            <w:r>
              <w:rPr>
                <w:spacing w:val="-3"/>
                <w:sz w:val="20"/>
              </w:rPr>
              <w:t xml:space="preserve"> </w:t>
            </w:r>
            <w:r>
              <w:rPr>
                <w:sz w:val="20"/>
              </w:rPr>
              <w:t>formularza</w:t>
            </w:r>
            <w:r>
              <w:rPr>
                <w:spacing w:val="-3"/>
                <w:sz w:val="20"/>
              </w:rPr>
              <w:t xml:space="preserve"> </w:t>
            </w:r>
            <w:r>
              <w:rPr>
                <w:sz w:val="20"/>
              </w:rPr>
              <w:t>oferty oraz dokumenty określone powyżej (o ile są wymagane).</w:t>
            </w:r>
          </w:p>
        </w:tc>
      </w:tr>
      <w:tr w:rsidR="00D47F93" w14:paraId="4CDB3E1C" w14:textId="77777777" w:rsidTr="004121E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44"/>
        </w:trPr>
        <w:tc>
          <w:tcPr>
            <w:tcW w:w="710" w:type="dxa"/>
            <w:vMerge/>
            <w:tcBorders>
              <w:top w:val="nil"/>
            </w:tcBorders>
            <w:shd w:val="clear" w:color="auto" w:fill="F2F2F2"/>
          </w:tcPr>
          <w:p w14:paraId="3E87CEAE" w14:textId="77777777" w:rsidR="00D47F93" w:rsidRDefault="00D47F93">
            <w:pPr>
              <w:rPr>
                <w:sz w:val="2"/>
                <w:szCs w:val="2"/>
              </w:rPr>
            </w:pPr>
          </w:p>
        </w:tc>
        <w:tc>
          <w:tcPr>
            <w:tcW w:w="8330" w:type="dxa"/>
            <w:gridSpan w:val="3"/>
            <w:shd w:val="clear" w:color="auto" w:fill="F2F2F2"/>
          </w:tcPr>
          <w:p w14:paraId="7B10C179" w14:textId="77777777" w:rsidR="00D47F93" w:rsidRDefault="007976E2">
            <w:pPr>
              <w:pStyle w:val="TableParagraph"/>
              <w:spacing w:line="224" w:lineRule="exact"/>
              <w:rPr>
                <w:sz w:val="20"/>
              </w:rPr>
            </w:pPr>
            <w:r>
              <w:rPr>
                <w:spacing w:val="-2"/>
                <w:sz w:val="20"/>
              </w:rPr>
              <w:t>Sposób</w:t>
            </w:r>
            <w:r>
              <w:rPr>
                <w:sz w:val="20"/>
              </w:rPr>
              <w:t xml:space="preserve"> </w:t>
            </w:r>
            <w:r>
              <w:rPr>
                <w:spacing w:val="-2"/>
                <w:sz w:val="20"/>
              </w:rPr>
              <w:t>oceny</w:t>
            </w:r>
            <w:r>
              <w:rPr>
                <w:sz w:val="20"/>
              </w:rPr>
              <w:t xml:space="preserve"> </w:t>
            </w:r>
            <w:r>
              <w:rPr>
                <w:spacing w:val="-2"/>
                <w:sz w:val="20"/>
              </w:rPr>
              <w:t>spełnienia</w:t>
            </w:r>
            <w:r>
              <w:rPr>
                <w:sz w:val="20"/>
              </w:rPr>
              <w:t xml:space="preserve"> </w:t>
            </w:r>
            <w:r>
              <w:rPr>
                <w:spacing w:val="-2"/>
                <w:sz w:val="20"/>
              </w:rPr>
              <w:t>warunków</w:t>
            </w:r>
          </w:p>
        </w:tc>
      </w:tr>
      <w:tr w:rsidR="00D47F93" w14:paraId="5AB28674" w14:textId="77777777" w:rsidTr="004121E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89"/>
        </w:trPr>
        <w:tc>
          <w:tcPr>
            <w:tcW w:w="710" w:type="dxa"/>
            <w:vMerge/>
            <w:tcBorders>
              <w:top w:val="nil"/>
            </w:tcBorders>
            <w:shd w:val="clear" w:color="auto" w:fill="F2F2F2"/>
          </w:tcPr>
          <w:p w14:paraId="11EA9B74" w14:textId="77777777" w:rsidR="00D47F93" w:rsidRDefault="00D47F93">
            <w:pPr>
              <w:rPr>
                <w:sz w:val="2"/>
                <w:szCs w:val="2"/>
              </w:rPr>
            </w:pPr>
          </w:p>
        </w:tc>
        <w:tc>
          <w:tcPr>
            <w:tcW w:w="8330" w:type="dxa"/>
            <w:gridSpan w:val="3"/>
          </w:tcPr>
          <w:p w14:paraId="705A7E77" w14:textId="77777777" w:rsidR="00D47F93" w:rsidRDefault="007976E2">
            <w:pPr>
              <w:pStyle w:val="TableParagraph"/>
              <w:spacing w:before="1"/>
              <w:rPr>
                <w:sz w:val="20"/>
              </w:rPr>
            </w:pPr>
            <w:r>
              <w:rPr>
                <w:spacing w:val="-2"/>
                <w:sz w:val="20"/>
              </w:rPr>
              <w:t>Warunki</w:t>
            </w:r>
            <w:r>
              <w:rPr>
                <w:spacing w:val="-4"/>
                <w:sz w:val="20"/>
              </w:rPr>
              <w:t xml:space="preserve"> </w:t>
            </w:r>
            <w:r>
              <w:rPr>
                <w:spacing w:val="-2"/>
                <w:sz w:val="20"/>
              </w:rPr>
              <w:t>udziału w postępowaniu</w:t>
            </w:r>
            <w:r>
              <w:rPr>
                <w:spacing w:val="-3"/>
                <w:sz w:val="20"/>
              </w:rPr>
              <w:t xml:space="preserve"> </w:t>
            </w:r>
            <w:r>
              <w:rPr>
                <w:spacing w:val="-2"/>
                <w:sz w:val="20"/>
              </w:rPr>
              <w:t>podlegają</w:t>
            </w:r>
            <w:r>
              <w:rPr>
                <w:sz w:val="20"/>
              </w:rPr>
              <w:t xml:space="preserve"> </w:t>
            </w:r>
            <w:r>
              <w:rPr>
                <w:spacing w:val="-2"/>
                <w:sz w:val="20"/>
              </w:rPr>
              <w:t>ocenie</w:t>
            </w:r>
            <w:r>
              <w:rPr>
                <w:spacing w:val="-1"/>
                <w:sz w:val="20"/>
              </w:rPr>
              <w:t xml:space="preserve"> </w:t>
            </w:r>
            <w:r>
              <w:rPr>
                <w:spacing w:val="-2"/>
                <w:sz w:val="20"/>
              </w:rPr>
              <w:t>według</w:t>
            </w:r>
            <w:r>
              <w:rPr>
                <w:spacing w:val="-1"/>
                <w:sz w:val="20"/>
              </w:rPr>
              <w:t xml:space="preserve"> </w:t>
            </w:r>
            <w:r>
              <w:rPr>
                <w:spacing w:val="-2"/>
                <w:sz w:val="20"/>
              </w:rPr>
              <w:t>zasady</w:t>
            </w:r>
            <w:r>
              <w:rPr>
                <w:spacing w:val="-1"/>
                <w:sz w:val="20"/>
              </w:rPr>
              <w:t xml:space="preserve"> </w:t>
            </w:r>
            <w:r>
              <w:rPr>
                <w:spacing w:val="-2"/>
                <w:sz w:val="20"/>
              </w:rPr>
              <w:t>spełnia/nie</w:t>
            </w:r>
            <w:r>
              <w:rPr>
                <w:spacing w:val="1"/>
                <w:sz w:val="20"/>
              </w:rPr>
              <w:t xml:space="preserve"> </w:t>
            </w:r>
            <w:r>
              <w:rPr>
                <w:spacing w:val="-2"/>
                <w:sz w:val="20"/>
              </w:rPr>
              <w:t>spełnia.</w:t>
            </w:r>
          </w:p>
        </w:tc>
      </w:tr>
      <w:tr w:rsidR="00D47F93" w14:paraId="4864ADE2" w14:textId="77777777" w:rsidTr="004121E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44"/>
        </w:trPr>
        <w:tc>
          <w:tcPr>
            <w:tcW w:w="710" w:type="dxa"/>
            <w:vMerge w:val="restart"/>
            <w:shd w:val="clear" w:color="auto" w:fill="F2F2F2"/>
          </w:tcPr>
          <w:p w14:paraId="0DDCE749" w14:textId="77777777" w:rsidR="00D47F93" w:rsidRDefault="007976E2">
            <w:pPr>
              <w:pStyle w:val="TableParagraph"/>
              <w:spacing w:before="1"/>
              <w:ind w:left="114"/>
              <w:rPr>
                <w:sz w:val="20"/>
              </w:rPr>
            </w:pPr>
            <w:r>
              <w:rPr>
                <w:spacing w:val="-10"/>
                <w:sz w:val="20"/>
              </w:rPr>
              <w:t>7</w:t>
            </w:r>
          </w:p>
        </w:tc>
        <w:tc>
          <w:tcPr>
            <w:tcW w:w="8330" w:type="dxa"/>
            <w:gridSpan w:val="3"/>
            <w:shd w:val="clear" w:color="auto" w:fill="F2F2F2"/>
          </w:tcPr>
          <w:p w14:paraId="6EA19882" w14:textId="77777777" w:rsidR="00D47F93" w:rsidRDefault="007976E2">
            <w:pPr>
              <w:pStyle w:val="TableParagraph"/>
              <w:spacing w:line="224" w:lineRule="exact"/>
              <w:rPr>
                <w:sz w:val="20"/>
              </w:rPr>
            </w:pPr>
            <w:r>
              <w:rPr>
                <w:spacing w:val="-2"/>
                <w:sz w:val="20"/>
              </w:rPr>
              <w:t>PODSTAWY</w:t>
            </w:r>
            <w:r>
              <w:rPr>
                <w:spacing w:val="-4"/>
                <w:sz w:val="20"/>
              </w:rPr>
              <w:t xml:space="preserve"> </w:t>
            </w:r>
            <w:r>
              <w:rPr>
                <w:spacing w:val="-2"/>
                <w:sz w:val="20"/>
              </w:rPr>
              <w:t>WYKLUCZENIA</w:t>
            </w:r>
            <w:r>
              <w:rPr>
                <w:spacing w:val="-3"/>
                <w:sz w:val="20"/>
              </w:rPr>
              <w:t xml:space="preserve"> </w:t>
            </w:r>
            <w:r>
              <w:rPr>
                <w:spacing w:val="-2"/>
                <w:sz w:val="20"/>
              </w:rPr>
              <w:t>Z POSTĘPOWANIA</w:t>
            </w:r>
          </w:p>
        </w:tc>
      </w:tr>
      <w:tr w:rsidR="00D47F93" w14:paraId="7FEFE415" w14:textId="77777777" w:rsidTr="004121E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514"/>
        </w:trPr>
        <w:tc>
          <w:tcPr>
            <w:tcW w:w="710" w:type="dxa"/>
            <w:vMerge/>
            <w:tcBorders>
              <w:top w:val="nil"/>
            </w:tcBorders>
            <w:shd w:val="clear" w:color="auto" w:fill="F2F2F2"/>
          </w:tcPr>
          <w:p w14:paraId="596F9E47" w14:textId="77777777" w:rsidR="00D47F93" w:rsidRDefault="00D47F93">
            <w:pPr>
              <w:rPr>
                <w:sz w:val="2"/>
                <w:szCs w:val="2"/>
              </w:rPr>
            </w:pPr>
          </w:p>
        </w:tc>
        <w:tc>
          <w:tcPr>
            <w:tcW w:w="8330" w:type="dxa"/>
            <w:gridSpan w:val="3"/>
          </w:tcPr>
          <w:p w14:paraId="2A17E834" w14:textId="77777777" w:rsidR="00D47F93" w:rsidRDefault="007976E2" w:rsidP="00B466AE">
            <w:pPr>
              <w:pStyle w:val="TableParagraph"/>
              <w:spacing w:before="1"/>
              <w:jc w:val="both"/>
              <w:rPr>
                <w:sz w:val="20"/>
              </w:rPr>
            </w:pPr>
            <w:r>
              <w:rPr>
                <w:spacing w:val="-2"/>
                <w:sz w:val="20"/>
              </w:rPr>
              <w:t>Zamówienie</w:t>
            </w:r>
            <w:r>
              <w:rPr>
                <w:spacing w:val="-3"/>
                <w:sz w:val="20"/>
              </w:rPr>
              <w:t xml:space="preserve"> </w:t>
            </w:r>
            <w:r>
              <w:rPr>
                <w:spacing w:val="-2"/>
                <w:sz w:val="20"/>
              </w:rPr>
              <w:t>nie może być</w:t>
            </w:r>
            <w:r>
              <w:rPr>
                <w:sz w:val="20"/>
              </w:rPr>
              <w:t xml:space="preserve"> </w:t>
            </w:r>
            <w:r>
              <w:rPr>
                <w:spacing w:val="-2"/>
                <w:sz w:val="20"/>
              </w:rPr>
              <w:t>udzielone:</w:t>
            </w:r>
          </w:p>
          <w:p w14:paraId="7233E7A2" w14:textId="77777777" w:rsidR="00D47F93" w:rsidRDefault="007976E2" w:rsidP="00B466AE">
            <w:pPr>
              <w:pStyle w:val="TableParagraph"/>
              <w:numPr>
                <w:ilvl w:val="0"/>
                <w:numId w:val="17"/>
              </w:numPr>
              <w:tabs>
                <w:tab w:val="left" w:pos="821"/>
                <w:tab w:val="left" w:pos="835"/>
              </w:tabs>
              <w:spacing w:before="1"/>
              <w:ind w:right="82" w:hanging="360"/>
              <w:jc w:val="both"/>
              <w:rPr>
                <w:sz w:val="20"/>
              </w:rPr>
            </w:pPr>
            <w:r>
              <w:rPr>
                <w:sz w:val="20"/>
              </w:rPr>
              <w:t>podmiotom powiązanym z Zamawiającym osobowo lub kapitałowo.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4C4A1C66" w14:textId="77777777" w:rsidR="00D47F93" w:rsidRDefault="007976E2" w:rsidP="00B466AE">
            <w:pPr>
              <w:pStyle w:val="TableParagraph"/>
              <w:numPr>
                <w:ilvl w:val="1"/>
                <w:numId w:val="17"/>
              </w:numPr>
              <w:tabs>
                <w:tab w:val="left" w:pos="1181"/>
              </w:tabs>
              <w:spacing w:before="22"/>
              <w:ind w:left="1181" w:hanging="358"/>
              <w:jc w:val="both"/>
              <w:rPr>
                <w:sz w:val="20"/>
              </w:rPr>
            </w:pPr>
            <w:r>
              <w:rPr>
                <w:spacing w:val="-2"/>
                <w:sz w:val="20"/>
              </w:rPr>
              <w:t>uczestniczeniu</w:t>
            </w:r>
            <w:r>
              <w:rPr>
                <w:spacing w:val="-6"/>
                <w:sz w:val="20"/>
              </w:rPr>
              <w:t xml:space="preserve"> </w:t>
            </w:r>
            <w:r>
              <w:rPr>
                <w:spacing w:val="-2"/>
                <w:sz w:val="20"/>
              </w:rPr>
              <w:t>w spółce</w:t>
            </w:r>
            <w:r>
              <w:rPr>
                <w:spacing w:val="-1"/>
                <w:sz w:val="20"/>
              </w:rPr>
              <w:t xml:space="preserve"> </w:t>
            </w:r>
            <w:r>
              <w:rPr>
                <w:spacing w:val="-2"/>
                <w:sz w:val="20"/>
              </w:rPr>
              <w:t>jako</w:t>
            </w:r>
            <w:r>
              <w:rPr>
                <w:spacing w:val="-1"/>
                <w:sz w:val="20"/>
              </w:rPr>
              <w:t xml:space="preserve"> </w:t>
            </w:r>
            <w:r>
              <w:rPr>
                <w:spacing w:val="-2"/>
                <w:sz w:val="20"/>
              </w:rPr>
              <w:t>wspólnik</w:t>
            </w:r>
            <w:r>
              <w:rPr>
                <w:spacing w:val="-1"/>
                <w:sz w:val="20"/>
              </w:rPr>
              <w:t xml:space="preserve"> </w:t>
            </w:r>
            <w:r>
              <w:rPr>
                <w:spacing w:val="-2"/>
                <w:sz w:val="20"/>
              </w:rPr>
              <w:t>spółki</w:t>
            </w:r>
            <w:r>
              <w:rPr>
                <w:sz w:val="20"/>
              </w:rPr>
              <w:t xml:space="preserve"> </w:t>
            </w:r>
            <w:r>
              <w:rPr>
                <w:spacing w:val="-2"/>
                <w:sz w:val="20"/>
              </w:rPr>
              <w:t>cywilnej</w:t>
            </w:r>
            <w:r>
              <w:rPr>
                <w:spacing w:val="-1"/>
                <w:sz w:val="20"/>
              </w:rPr>
              <w:t xml:space="preserve"> </w:t>
            </w:r>
            <w:r>
              <w:rPr>
                <w:spacing w:val="-2"/>
                <w:sz w:val="20"/>
              </w:rPr>
              <w:t>lub</w:t>
            </w:r>
            <w:r>
              <w:rPr>
                <w:sz w:val="20"/>
              </w:rPr>
              <w:t xml:space="preserve"> </w:t>
            </w:r>
            <w:r>
              <w:rPr>
                <w:spacing w:val="-2"/>
                <w:sz w:val="20"/>
              </w:rPr>
              <w:t>spółki</w:t>
            </w:r>
            <w:r>
              <w:rPr>
                <w:spacing w:val="1"/>
                <w:sz w:val="20"/>
              </w:rPr>
              <w:t xml:space="preserve"> </w:t>
            </w:r>
            <w:r>
              <w:rPr>
                <w:spacing w:val="-2"/>
                <w:sz w:val="20"/>
              </w:rPr>
              <w:t>osobowej</w:t>
            </w:r>
          </w:p>
          <w:p w14:paraId="52305A48" w14:textId="77777777" w:rsidR="00D47F93" w:rsidRDefault="007976E2" w:rsidP="00B466AE">
            <w:pPr>
              <w:pStyle w:val="TableParagraph"/>
              <w:numPr>
                <w:ilvl w:val="1"/>
                <w:numId w:val="17"/>
              </w:numPr>
              <w:tabs>
                <w:tab w:val="left" w:pos="1180"/>
              </w:tabs>
              <w:spacing w:before="20" w:line="242" w:lineRule="exact"/>
              <w:ind w:left="1180" w:hanging="357"/>
              <w:jc w:val="both"/>
              <w:rPr>
                <w:sz w:val="20"/>
              </w:rPr>
            </w:pPr>
            <w:r>
              <w:rPr>
                <w:spacing w:val="-2"/>
                <w:sz w:val="20"/>
              </w:rPr>
              <w:t>posiadaniu</w:t>
            </w:r>
            <w:r>
              <w:rPr>
                <w:spacing w:val="-1"/>
                <w:sz w:val="20"/>
              </w:rPr>
              <w:t xml:space="preserve"> </w:t>
            </w:r>
            <w:r>
              <w:rPr>
                <w:spacing w:val="-2"/>
                <w:sz w:val="20"/>
              </w:rPr>
              <w:t>co</w:t>
            </w:r>
            <w:r>
              <w:rPr>
                <w:sz w:val="20"/>
              </w:rPr>
              <w:t xml:space="preserve"> </w:t>
            </w:r>
            <w:r>
              <w:rPr>
                <w:spacing w:val="-2"/>
                <w:sz w:val="20"/>
              </w:rPr>
              <w:t>najmniej</w:t>
            </w:r>
            <w:r>
              <w:rPr>
                <w:spacing w:val="-1"/>
                <w:sz w:val="20"/>
              </w:rPr>
              <w:t xml:space="preserve"> </w:t>
            </w:r>
            <w:r>
              <w:rPr>
                <w:spacing w:val="-2"/>
                <w:sz w:val="20"/>
              </w:rPr>
              <w:t>10% udziałów</w:t>
            </w:r>
            <w:r>
              <w:rPr>
                <w:spacing w:val="-3"/>
                <w:sz w:val="20"/>
              </w:rPr>
              <w:t xml:space="preserve"> </w:t>
            </w:r>
            <w:r>
              <w:rPr>
                <w:spacing w:val="-2"/>
                <w:sz w:val="20"/>
              </w:rPr>
              <w:t>lub</w:t>
            </w:r>
            <w:r>
              <w:rPr>
                <w:spacing w:val="1"/>
                <w:sz w:val="20"/>
              </w:rPr>
              <w:t xml:space="preserve"> </w:t>
            </w:r>
            <w:r>
              <w:rPr>
                <w:spacing w:val="-2"/>
                <w:sz w:val="20"/>
              </w:rPr>
              <w:t>akcji</w:t>
            </w:r>
          </w:p>
          <w:p w14:paraId="24046535" w14:textId="77777777" w:rsidR="00D47F93" w:rsidRDefault="007976E2" w:rsidP="00B466AE">
            <w:pPr>
              <w:pStyle w:val="TableParagraph"/>
              <w:numPr>
                <w:ilvl w:val="1"/>
                <w:numId w:val="17"/>
              </w:numPr>
              <w:tabs>
                <w:tab w:val="left" w:pos="1182"/>
              </w:tabs>
              <w:spacing w:line="242" w:lineRule="exact"/>
              <w:jc w:val="both"/>
              <w:rPr>
                <w:sz w:val="20"/>
              </w:rPr>
            </w:pPr>
            <w:r>
              <w:rPr>
                <w:sz w:val="20"/>
              </w:rPr>
              <w:t>pełnieniu</w:t>
            </w:r>
            <w:r>
              <w:rPr>
                <w:spacing w:val="-12"/>
                <w:sz w:val="20"/>
              </w:rPr>
              <w:t xml:space="preserve"> </w:t>
            </w:r>
            <w:r>
              <w:rPr>
                <w:sz w:val="20"/>
              </w:rPr>
              <w:t>funkcji</w:t>
            </w:r>
            <w:r>
              <w:rPr>
                <w:spacing w:val="-11"/>
                <w:sz w:val="20"/>
              </w:rPr>
              <w:t xml:space="preserve"> </w:t>
            </w:r>
            <w:r>
              <w:rPr>
                <w:sz w:val="20"/>
              </w:rPr>
              <w:t>członka</w:t>
            </w:r>
            <w:r>
              <w:rPr>
                <w:spacing w:val="-11"/>
                <w:sz w:val="20"/>
              </w:rPr>
              <w:t xml:space="preserve"> </w:t>
            </w:r>
            <w:r>
              <w:rPr>
                <w:sz w:val="20"/>
              </w:rPr>
              <w:t>organu</w:t>
            </w:r>
            <w:r>
              <w:rPr>
                <w:spacing w:val="-12"/>
                <w:sz w:val="20"/>
              </w:rPr>
              <w:t xml:space="preserve"> </w:t>
            </w:r>
            <w:r>
              <w:rPr>
                <w:sz w:val="20"/>
              </w:rPr>
              <w:t>nadzorczego</w:t>
            </w:r>
            <w:r>
              <w:rPr>
                <w:spacing w:val="-11"/>
                <w:sz w:val="20"/>
              </w:rPr>
              <w:t xml:space="preserve"> </w:t>
            </w:r>
            <w:r>
              <w:rPr>
                <w:sz w:val="20"/>
              </w:rPr>
              <w:t>lub</w:t>
            </w:r>
            <w:r>
              <w:rPr>
                <w:spacing w:val="-11"/>
                <w:sz w:val="20"/>
              </w:rPr>
              <w:t xml:space="preserve"> </w:t>
            </w:r>
            <w:r>
              <w:rPr>
                <w:sz w:val="20"/>
              </w:rPr>
              <w:t>zarządzającego,</w:t>
            </w:r>
            <w:r>
              <w:rPr>
                <w:spacing w:val="-12"/>
                <w:sz w:val="20"/>
              </w:rPr>
              <w:t xml:space="preserve"> </w:t>
            </w:r>
            <w:r>
              <w:rPr>
                <w:sz w:val="20"/>
              </w:rPr>
              <w:t>prokurenta,</w:t>
            </w:r>
            <w:r>
              <w:rPr>
                <w:spacing w:val="34"/>
                <w:sz w:val="20"/>
              </w:rPr>
              <w:t xml:space="preserve"> </w:t>
            </w:r>
            <w:r>
              <w:rPr>
                <w:spacing w:val="-2"/>
                <w:sz w:val="20"/>
              </w:rPr>
              <w:t>pełnomocnika,</w:t>
            </w:r>
          </w:p>
          <w:p w14:paraId="57AB6F0E" w14:textId="77777777" w:rsidR="00D47F93" w:rsidRDefault="007976E2" w:rsidP="00B466AE">
            <w:pPr>
              <w:pStyle w:val="TableParagraph"/>
              <w:numPr>
                <w:ilvl w:val="1"/>
                <w:numId w:val="17"/>
              </w:numPr>
              <w:tabs>
                <w:tab w:val="left" w:pos="1180"/>
                <w:tab w:val="left" w:pos="1183"/>
              </w:tabs>
              <w:spacing w:before="5" w:line="235" w:lineRule="auto"/>
              <w:ind w:left="1183" w:right="81" w:hanging="360"/>
              <w:jc w:val="both"/>
            </w:pPr>
            <w:r>
              <w:rPr>
                <w:sz w:val="20"/>
              </w:rPr>
              <w:t xml:space="preserve">pozostawaniu w związku małżeńskim w stosunku pokrewieństwa lub powinowactwa w linii prostej, </w:t>
            </w:r>
            <w:r w:rsidRPr="00D77669">
              <w:rPr>
                <w:sz w:val="21"/>
                <w:szCs w:val="21"/>
              </w:rPr>
              <w:t>pokrewieństwa lub powinowactwa w linii bocznej do drugiego stopnia lub w stosunku przysposobienia, opieki lub kurateli.</w:t>
            </w:r>
          </w:p>
          <w:p w14:paraId="66D04CE4" w14:textId="77777777" w:rsidR="00D47F93" w:rsidRDefault="007976E2" w:rsidP="00B466AE">
            <w:pPr>
              <w:pStyle w:val="TableParagraph"/>
              <w:numPr>
                <w:ilvl w:val="1"/>
                <w:numId w:val="17"/>
              </w:numPr>
              <w:tabs>
                <w:tab w:val="left" w:pos="1183"/>
              </w:tabs>
              <w:spacing w:before="7" w:line="235" w:lineRule="auto"/>
              <w:ind w:left="1183" w:right="83" w:hanging="360"/>
              <w:jc w:val="both"/>
              <w:rPr>
                <w:sz w:val="20"/>
              </w:rPr>
            </w:pPr>
            <w:r>
              <w:rPr>
                <w:sz w:val="20"/>
              </w:rPr>
              <w:t xml:space="preserve">pozostawaniu z wykonawcą w takim stosunku prawnym lub faktycznym, że istnieje </w:t>
            </w:r>
            <w:r>
              <w:rPr>
                <w:spacing w:val="-2"/>
                <w:sz w:val="20"/>
              </w:rPr>
              <w:t xml:space="preserve">uzasadniona wątpliwość co do ich bezstronności lub niezależności w związku z postępowaniem </w:t>
            </w:r>
            <w:r>
              <w:rPr>
                <w:sz w:val="20"/>
              </w:rPr>
              <w:t>o udzielenie zamówienia.</w:t>
            </w:r>
          </w:p>
          <w:p w14:paraId="6022BABE" w14:textId="77777777" w:rsidR="00D47F93" w:rsidRDefault="00D47F93" w:rsidP="00B466AE">
            <w:pPr>
              <w:pStyle w:val="TableParagraph"/>
              <w:spacing w:before="18"/>
              <w:ind w:left="0"/>
              <w:jc w:val="both"/>
              <w:rPr>
                <w:rFonts w:ascii="Times New Roman"/>
                <w:sz w:val="20"/>
              </w:rPr>
            </w:pPr>
          </w:p>
          <w:p w14:paraId="2F62E4CA" w14:textId="77777777" w:rsidR="00D47F93" w:rsidRDefault="007976E2" w:rsidP="00B466AE">
            <w:pPr>
              <w:pStyle w:val="TableParagraph"/>
              <w:numPr>
                <w:ilvl w:val="0"/>
                <w:numId w:val="17"/>
              </w:numPr>
              <w:tabs>
                <w:tab w:val="left" w:pos="821"/>
                <w:tab w:val="left" w:pos="835"/>
              </w:tabs>
              <w:ind w:right="86" w:hanging="360"/>
              <w:jc w:val="both"/>
              <w:rPr>
                <w:sz w:val="20"/>
              </w:rPr>
            </w:pPr>
            <w:r>
              <w:rPr>
                <w:sz w:val="20"/>
              </w:rPr>
              <w:t>Wykonawcy,</w:t>
            </w:r>
            <w:r>
              <w:rPr>
                <w:spacing w:val="12"/>
                <w:sz w:val="20"/>
              </w:rPr>
              <w:t xml:space="preserve"> </w:t>
            </w:r>
            <w:r>
              <w:rPr>
                <w:sz w:val="20"/>
              </w:rPr>
              <w:t>wobec</w:t>
            </w:r>
            <w:r>
              <w:rPr>
                <w:spacing w:val="12"/>
                <w:sz w:val="20"/>
              </w:rPr>
              <w:t xml:space="preserve"> </w:t>
            </w:r>
            <w:r>
              <w:rPr>
                <w:sz w:val="20"/>
              </w:rPr>
              <w:t>którego</w:t>
            </w:r>
            <w:r>
              <w:rPr>
                <w:spacing w:val="12"/>
                <w:sz w:val="20"/>
              </w:rPr>
              <w:t xml:space="preserve"> </w:t>
            </w:r>
            <w:r>
              <w:rPr>
                <w:sz w:val="20"/>
              </w:rPr>
              <w:t>nie</w:t>
            </w:r>
            <w:r>
              <w:rPr>
                <w:spacing w:val="12"/>
                <w:sz w:val="20"/>
              </w:rPr>
              <w:t xml:space="preserve"> </w:t>
            </w:r>
            <w:r>
              <w:rPr>
                <w:sz w:val="20"/>
              </w:rPr>
              <w:t>występują</w:t>
            </w:r>
            <w:r>
              <w:rPr>
                <w:spacing w:val="12"/>
                <w:sz w:val="20"/>
              </w:rPr>
              <w:t xml:space="preserve"> </w:t>
            </w:r>
            <w:r>
              <w:rPr>
                <w:sz w:val="20"/>
              </w:rPr>
              <w:t>okoliczności</w:t>
            </w:r>
            <w:r>
              <w:rPr>
                <w:spacing w:val="12"/>
                <w:sz w:val="20"/>
              </w:rPr>
              <w:t xml:space="preserve"> </w:t>
            </w:r>
            <w:r>
              <w:rPr>
                <w:sz w:val="20"/>
              </w:rPr>
              <w:t>wskazane</w:t>
            </w:r>
            <w:r>
              <w:rPr>
                <w:spacing w:val="12"/>
                <w:sz w:val="20"/>
              </w:rPr>
              <w:t xml:space="preserve"> </w:t>
            </w:r>
            <w:r>
              <w:rPr>
                <w:sz w:val="20"/>
              </w:rPr>
              <w:t>w</w:t>
            </w:r>
            <w:r>
              <w:rPr>
                <w:spacing w:val="11"/>
                <w:sz w:val="20"/>
              </w:rPr>
              <w:t xml:space="preserve"> </w:t>
            </w:r>
            <w:r>
              <w:rPr>
                <w:sz w:val="20"/>
              </w:rPr>
              <w:t>art.</w:t>
            </w:r>
            <w:r>
              <w:rPr>
                <w:spacing w:val="12"/>
                <w:sz w:val="20"/>
              </w:rPr>
              <w:t xml:space="preserve"> </w:t>
            </w:r>
            <w:r>
              <w:rPr>
                <w:sz w:val="20"/>
              </w:rPr>
              <w:t>7</w:t>
            </w:r>
            <w:r>
              <w:rPr>
                <w:spacing w:val="11"/>
                <w:sz w:val="20"/>
              </w:rPr>
              <w:t xml:space="preserve"> </w:t>
            </w:r>
            <w:r>
              <w:rPr>
                <w:sz w:val="20"/>
              </w:rPr>
              <w:t>ust.</w:t>
            </w:r>
            <w:r>
              <w:rPr>
                <w:spacing w:val="12"/>
                <w:sz w:val="20"/>
              </w:rPr>
              <w:t xml:space="preserve"> </w:t>
            </w:r>
            <w:r>
              <w:rPr>
                <w:sz w:val="20"/>
              </w:rPr>
              <w:t>1</w:t>
            </w:r>
            <w:r>
              <w:rPr>
                <w:spacing w:val="11"/>
                <w:sz w:val="20"/>
              </w:rPr>
              <w:t xml:space="preserve"> </w:t>
            </w:r>
            <w:r>
              <w:rPr>
                <w:sz w:val="20"/>
              </w:rPr>
              <w:t>pkt</w:t>
            </w:r>
            <w:r>
              <w:rPr>
                <w:spacing w:val="12"/>
                <w:sz w:val="20"/>
              </w:rPr>
              <w:t xml:space="preserve"> </w:t>
            </w:r>
            <w:r>
              <w:rPr>
                <w:sz w:val="20"/>
              </w:rPr>
              <w:t>1-3</w:t>
            </w:r>
            <w:r>
              <w:rPr>
                <w:spacing w:val="11"/>
                <w:sz w:val="20"/>
              </w:rPr>
              <w:t xml:space="preserve"> </w:t>
            </w:r>
            <w:r>
              <w:rPr>
                <w:sz w:val="20"/>
              </w:rPr>
              <w:t>ustawy z</w:t>
            </w:r>
            <w:r>
              <w:rPr>
                <w:spacing w:val="40"/>
                <w:sz w:val="20"/>
              </w:rPr>
              <w:t xml:space="preserve"> </w:t>
            </w:r>
            <w:r>
              <w:rPr>
                <w:sz w:val="20"/>
              </w:rPr>
              <w:t>dnia</w:t>
            </w:r>
            <w:r>
              <w:rPr>
                <w:spacing w:val="40"/>
                <w:sz w:val="20"/>
              </w:rPr>
              <w:t xml:space="preserve"> </w:t>
            </w:r>
            <w:r>
              <w:rPr>
                <w:sz w:val="20"/>
              </w:rPr>
              <w:t>13</w:t>
            </w:r>
            <w:r>
              <w:rPr>
                <w:spacing w:val="40"/>
                <w:sz w:val="20"/>
              </w:rPr>
              <w:t xml:space="preserve"> </w:t>
            </w:r>
            <w:r>
              <w:rPr>
                <w:sz w:val="20"/>
              </w:rPr>
              <w:t>kwietnia</w:t>
            </w:r>
            <w:r>
              <w:rPr>
                <w:spacing w:val="40"/>
                <w:sz w:val="20"/>
              </w:rPr>
              <w:t xml:space="preserve"> </w:t>
            </w:r>
            <w:r>
              <w:rPr>
                <w:sz w:val="20"/>
              </w:rPr>
              <w:t>2022</w:t>
            </w:r>
            <w:r>
              <w:rPr>
                <w:spacing w:val="40"/>
                <w:sz w:val="20"/>
              </w:rPr>
              <w:t xml:space="preserve"> </w:t>
            </w:r>
            <w:r>
              <w:rPr>
                <w:sz w:val="20"/>
              </w:rPr>
              <w:t>r.</w:t>
            </w:r>
            <w:r>
              <w:rPr>
                <w:spacing w:val="40"/>
                <w:sz w:val="20"/>
              </w:rPr>
              <w:t xml:space="preserve"> </w:t>
            </w:r>
            <w:r>
              <w:rPr>
                <w:sz w:val="20"/>
              </w:rPr>
              <w:t>o</w:t>
            </w:r>
            <w:r>
              <w:rPr>
                <w:spacing w:val="40"/>
                <w:sz w:val="20"/>
              </w:rPr>
              <w:t xml:space="preserve"> </w:t>
            </w:r>
            <w:r>
              <w:rPr>
                <w:sz w:val="20"/>
              </w:rPr>
              <w:t>szczególnych</w:t>
            </w:r>
            <w:r>
              <w:rPr>
                <w:spacing w:val="40"/>
                <w:sz w:val="20"/>
              </w:rPr>
              <w:t xml:space="preserve"> </w:t>
            </w:r>
            <w:r>
              <w:rPr>
                <w:sz w:val="20"/>
              </w:rPr>
              <w:t>rozwiązaniach</w:t>
            </w:r>
            <w:r>
              <w:rPr>
                <w:spacing w:val="40"/>
                <w:sz w:val="20"/>
              </w:rPr>
              <w:t xml:space="preserve"> </w:t>
            </w:r>
            <w:r>
              <w:rPr>
                <w:sz w:val="20"/>
              </w:rPr>
              <w:t>w</w:t>
            </w:r>
            <w:r>
              <w:rPr>
                <w:spacing w:val="40"/>
                <w:sz w:val="20"/>
              </w:rPr>
              <w:t xml:space="preserve"> </w:t>
            </w:r>
            <w:r>
              <w:rPr>
                <w:sz w:val="20"/>
              </w:rPr>
              <w:t>zakresie</w:t>
            </w:r>
            <w:r>
              <w:rPr>
                <w:spacing w:val="40"/>
                <w:sz w:val="20"/>
              </w:rPr>
              <w:t xml:space="preserve"> </w:t>
            </w:r>
            <w:r>
              <w:rPr>
                <w:sz w:val="20"/>
              </w:rPr>
              <w:t>przeciwdziałania wspieraniu agresji na Ukrainę oraz służących ochronie bezpieczeństwa, które skutkowałyby wykluczeniem z postępowania.</w:t>
            </w:r>
          </w:p>
        </w:tc>
      </w:tr>
      <w:tr w:rsidR="00D47F93" w14:paraId="55A53AC1" w14:textId="77777777" w:rsidTr="004121E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44"/>
        </w:trPr>
        <w:tc>
          <w:tcPr>
            <w:tcW w:w="710" w:type="dxa"/>
            <w:vMerge w:val="restart"/>
            <w:shd w:val="clear" w:color="auto" w:fill="F2F2F2"/>
          </w:tcPr>
          <w:p w14:paraId="310DFD81" w14:textId="77777777" w:rsidR="00D47F93" w:rsidRDefault="007976E2">
            <w:pPr>
              <w:pStyle w:val="TableParagraph"/>
              <w:spacing w:before="1"/>
              <w:ind w:left="114"/>
              <w:rPr>
                <w:sz w:val="20"/>
              </w:rPr>
            </w:pPr>
            <w:r>
              <w:rPr>
                <w:spacing w:val="-10"/>
                <w:sz w:val="20"/>
              </w:rPr>
              <w:t>8</w:t>
            </w:r>
          </w:p>
        </w:tc>
        <w:tc>
          <w:tcPr>
            <w:tcW w:w="8330" w:type="dxa"/>
            <w:gridSpan w:val="3"/>
            <w:shd w:val="clear" w:color="auto" w:fill="F2F2F2"/>
          </w:tcPr>
          <w:p w14:paraId="00C30BB8" w14:textId="77777777" w:rsidR="00D47F93" w:rsidRDefault="007976E2">
            <w:pPr>
              <w:pStyle w:val="TableParagraph"/>
              <w:spacing w:line="224" w:lineRule="exact"/>
              <w:rPr>
                <w:sz w:val="20"/>
              </w:rPr>
            </w:pPr>
            <w:r>
              <w:rPr>
                <w:spacing w:val="-2"/>
                <w:sz w:val="20"/>
              </w:rPr>
              <w:t>ZASADY I KRYTERIA OCENY OFERT</w:t>
            </w:r>
          </w:p>
        </w:tc>
      </w:tr>
      <w:tr w:rsidR="00D47F93" w14:paraId="4BD545D3" w14:textId="77777777" w:rsidTr="004121E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44"/>
        </w:trPr>
        <w:tc>
          <w:tcPr>
            <w:tcW w:w="710" w:type="dxa"/>
            <w:vMerge/>
            <w:tcBorders>
              <w:top w:val="nil"/>
            </w:tcBorders>
            <w:shd w:val="clear" w:color="auto" w:fill="F2F2F2"/>
          </w:tcPr>
          <w:p w14:paraId="3ECBDEB3" w14:textId="77777777" w:rsidR="00D47F93" w:rsidRDefault="00D47F93">
            <w:pPr>
              <w:rPr>
                <w:sz w:val="2"/>
                <w:szCs w:val="2"/>
              </w:rPr>
            </w:pPr>
          </w:p>
        </w:tc>
        <w:tc>
          <w:tcPr>
            <w:tcW w:w="8330" w:type="dxa"/>
            <w:gridSpan w:val="3"/>
            <w:shd w:val="clear" w:color="auto" w:fill="F2F2F2"/>
          </w:tcPr>
          <w:p w14:paraId="2E2B3D23" w14:textId="77777777" w:rsidR="00D47F93" w:rsidRDefault="007976E2">
            <w:pPr>
              <w:pStyle w:val="TableParagraph"/>
              <w:spacing w:line="224" w:lineRule="exact"/>
              <w:rPr>
                <w:sz w:val="20"/>
              </w:rPr>
            </w:pPr>
            <w:r>
              <w:rPr>
                <w:spacing w:val="-4"/>
                <w:sz w:val="20"/>
              </w:rPr>
              <w:t>Cena</w:t>
            </w:r>
          </w:p>
        </w:tc>
      </w:tr>
      <w:tr w:rsidR="001308AB" w:rsidRPr="001308AB" w14:paraId="7BB4D133" w14:textId="77777777" w:rsidTr="004121E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259"/>
        </w:trPr>
        <w:tc>
          <w:tcPr>
            <w:tcW w:w="710" w:type="dxa"/>
            <w:vMerge/>
            <w:tcBorders>
              <w:top w:val="nil"/>
            </w:tcBorders>
            <w:shd w:val="clear" w:color="auto" w:fill="F2F2F2"/>
          </w:tcPr>
          <w:p w14:paraId="4FE48EE3" w14:textId="77777777" w:rsidR="00D47F93" w:rsidRDefault="00D47F93">
            <w:pPr>
              <w:rPr>
                <w:sz w:val="2"/>
                <w:szCs w:val="2"/>
              </w:rPr>
            </w:pPr>
          </w:p>
        </w:tc>
        <w:tc>
          <w:tcPr>
            <w:tcW w:w="8330" w:type="dxa"/>
            <w:gridSpan w:val="3"/>
          </w:tcPr>
          <w:p w14:paraId="0E4A6F23" w14:textId="77777777" w:rsidR="00D47F93" w:rsidRPr="00692073" w:rsidRDefault="00D47F93" w:rsidP="00692073">
            <w:pPr>
              <w:pStyle w:val="TableParagraph"/>
              <w:spacing w:before="25"/>
              <w:ind w:left="523"/>
              <w:rPr>
                <w:rFonts w:asciiTheme="minorHAnsi" w:hAnsiTheme="minorHAnsi" w:cstheme="minorHAnsi"/>
                <w:color w:val="000000" w:themeColor="text1"/>
                <w:sz w:val="20"/>
                <w:szCs w:val="20"/>
              </w:rPr>
            </w:pPr>
          </w:p>
          <w:p w14:paraId="180F2D9A" w14:textId="2A80FD3F" w:rsidR="00692073" w:rsidRPr="00692073" w:rsidRDefault="00692073" w:rsidP="00692073">
            <w:pPr>
              <w:widowControl/>
              <w:numPr>
                <w:ilvl w:val="0"/>
                <w:numId w:val="40"/>
              </w:numPr>
              <w:autoSpaceDE/>
              <w:autoSpaceDN/>
              <w:ind w:left="523" w:right="153"/>
              <w:jc w:val="both"/>
              <w:rPr>
                <w:rFonts w:cstheme="minorHAnsi"/>
                <w:color w:val="000000"/>
                <w:sz w:val="20"/>
                <w:szCs w:val="20"/>
              </w:rPr>
            </w:pPr>
            <w:r w:rsidRPr="00692073">
              <w:rPr>
                <w:rFonts w:cstheme="minorHAnsi"/>
                <w:color w:val="000000"/>
                <w:sz w:val="20"/>
                <w:szCs w:val="20"/>
              </w:rPr>
              <w:t>Przy wyborze najkorzystniejszej oferty Zamawiający zastosuje kryteria: „Cena” (dotyczy ceny netto,</w:t>
            </w:r>
            <w:r w:rsidRPr="00692073">
              <w:rPr>
                <w:rStyle w:val="apple-converted-space"/>
                <w:rFonts w:cstheme="minorHAnsi"/>
                <w:color w:val="000000"/>
                <w:sz w:val="20"/>
                <w:szCs w:val="20"/>
              </w:rPr>
              <w:t> </w:t>
            </w:r>
            <w:r w:rsidRPr="00692073">
              <w:rPr>
                <w:rFonts w:cstheme="minorHAnsi"/>
                <w:color w:val="000000"/>
                <w:sz w:val="20"/>
                <w:szCs w:val="20"/>
              </w:rPr>
              <w:t xml:space="preserve">waga kryterium – </w:t>
            </w:r>
            <w:r>
              <w:rPr>
                <w:rFonts w:cstheme="minorHAnsi"/>
                <w:color w:val="000000"/>
                <w:sz w:val="20"/>
                <w:szCs w:val="20"/>
              </w:rPr>
              <w:t>10</w:t>
            </w:r>
            <w:r w:rsidRPr="00692073">
              <w:rPr>
                <w:rFonts w:cstheme="minorHAnsi"/>
                <w:color w:val="000000"/>
                <w:sz w:val="20"/>
                <w:szCs w:val="20"/>
              </w:rPr>
              <w:t xml:space="preserve">0%); </w:t>
            </w:r>
          </w:p>
          <w:p w14:paraId="1955334E" w14:textId="77777777" w:rsidR="00692073" w:rsidRPr="00692073" w:rsidRDefault="00692073" w:rsidP="00692073">
            <w:pPr>
              <w:widowControl/>
              <w:numPr>
                <w:ilvl w:val="0"/>
                <w:numId w:val="40"/>
              </w:numPr>
              <w:autoSpaceDE/>
              <w:autoSpaceDN/>
              <w:ind w:left="523" w:right="153"/>
              <w:jc w:val="both"/>
              <w:rPr>
                <w:rFonts w:cstheme="minorHAnsi"/>
                <w:color w:val="000000"/>
                <w:sz w:val="20"/>
                <w:szCs w:val="20"/>
              </w:rPr>
            </w:pPr>
            <w:r w:rsidRPr="00692073">
              <w:rPr>
                <w:rFonts w:cstheme="minorHAnsi"/>
                <w:color w:val="000000"/>
                <w:sz w:val="20"/>
                <w:szCs w:val="20"/>
              </w:rPr>
              <w:t>Podana cena powinna zawierać wszystkie koszty związane z wykonywaniem zamówienia.</w:t>
            </w:r>
            <w:r w:rsidRPr="00692073">
              <w:rPr>
                <w:rStyle w:val="gmail-apple-converted-space"/>
                <w:rFonts w:cstheme="minorHAnsi"/>
                <w:color w:val="000000"/>
                <w:sz w:val="20"/>
                <w:szCs w:val="20"/>
              </w:rPr>
              <w:t> </w:t>
            </w:r>
          </w:p>
          <w:p w14:paraId="749E0050" w14:textId="77777777" w:rsidR="00692073" w:rsidRPr="00692073" w:rsidRDefault="00692073" w:rsidP="00692073">
            <w:pPr>
              <w:widowControl/>
              <w:numPr>
                <w:ilvl w:val="0"/>
                <w:numId w:val="40"/>
              </w:numPr>
              <w:autoSpaceDE/>
              <w:autoSpaceDN/>
              <w:ind w:left="523" w:right="153"/>
              <w:jc w:val="both"/>
              <w:rPr>
                <w:rFonts w:cstheme="minorHAnsi"/>
                <w:color w:val="000000"/>
                <w:sz w:val="20"/>
                <w:szCs w:val="20"/>
              </w:rPr>
            </w:pPr>
            <w:r w:rsidRPr="00692073">
              <w:rPr>
                <w:rFonts w:cstheme="minorHAnsi"/>
                <w:color w:val="000000"/>
                <w:sz w:val="20"/>
                <w:szCs w:val="20"/>
              </w:rPr>
              <w:t>Maksymalna liczba punktów możliwych do uzyskania – 100. Sposób oceny oferty w poszczególnych kryteriach: Punkty w ramach kryterium nr 1 „Cena” będą przyznawane wg następującej formuły:</w:t>
            </w:r>
            <w:r w:rsidRPr="00692073">
              <w:rPr>
                <w:rStyle w:val="gmail-apple-converted-space"/>
                <w:rFonts w:cstheme="minorHAnsi"/>
                <w:color w:val="000000"/>
                <w:sz w:val="20"/>
                <w:szCs w:val="20"/>
              </w:rPr>
              <w:t> </w:t>
            </w:r>
          </w:p>
          <w:p w14:paraId="010D96F0" w14:textId="77777777" w:rsidR="003B15EC" w:rsidRPr="003B15EC" w:rsidRDefault="003B15EC" w:rsidP="003B15EC">
            <w:pPr>
              <w:pStyle w:val="NormalnyWeb"/>
              <w:ind w:left="523" w:right="153"/>
              <w:jc w:val="both"/>
              <w:rPr>
                <w:rFonts w:asciiTheme="minorHAnsi" w:hAnsiTheme="minorHAnsi" w:cstheme="minorHAnsi"/>
                <w:color w:val="000000"/>
                <w:sz w:val="20"/>
                <w:szCs w:val="20"/>
              </w:rPr>
            </w:pPr>
            <w:r w:rsidRPr="003B15EC">
              <w:rPr>
                <w:rFonts w:asciiTheme="minorHAnsi" w:hAnsiTheme="minorHAnsi" w:cstheme="minorHAnsi"/>
                <w:color w:val="000000"/>
                <w:sz w:val="20"/>
                <w:szCs w:val="20"/>
              </w:rPr>
              <w:t>Cena netto – waga 100%:</w:t>
            </w:r>
          </w:p>
          <w:p w14:paraId="016438DA" w14:textId="77777777" w:rsidR="003B15EC" w:rsidRPr="003B15EC" w:rsidRDefault="003B15EC" w:rsidP="003B15EC">
            <w:pPr>
              <w:pStyle w:val="NormalnyWeb"/>
              <w:ind w:left="523" w:right="153"/>
              <w:jc w:val="both"/>
              <w:rPr>
                <w:rFonts w:asciiTheme="minorHAnsi" w:hAnsiTheme="minorHAnsi" w:cstheme="minorHAnsi"/>
                <w:color w:val="000000"/>
                <w:sz w:val="20"/>
                <w:szCs w:val="20"/>
              </w:rPr>
            </w:pPr>
            <w:r w:rsidRPr="003B15EC">
              <w:rPr>
                <w:rFonts w:asciiTheme="minorHAnsi" w:hAnsiTheme="minorHAnsi" w:cstheme="minorHAnsi"/>
                <w:color w:val="000000"/>
                <w:sz w:val="20"/>
                <w:szCs w:val="20"/>
              </w:rPr>
              <w:t>i. znaczenie kryterium – 100 pkt;</w:t>
            </w:r>
          </w:p>
          <w:p w14:paraId="7CE5B77E" w14:textId="77777777" w:rsidR="003B15EC" w:rsidRPr="003B15EC" w:rsidRDefault="003B15EC" w:rsidP="003B15EC">
            <w:pPr>
              <w:pStyle w:val="NormalnyWeb"/>
              <w:ind w:left="523" w:right="153"/>
              <w:jc w:val="both"/>
              <w:rPr>
                <w:rFonts w:asciiTheme="minorHAnsi" w:hAnsiTheme="minorHAnsi" w:cstheme="minorHAnsi"/>
                <w:color w:val="000000"/>
                <w:sz w:val="20"/>
                <w:szCs w:val="20"/>
              </w:rPr>
            </w:pPr>
            <w:r w:rsidRPr="003B15EC">
              <w:rPr>
                <w:rFonts w:asciiTheme="minorHAnsi" w:hAnsiTheme="minorHAnsi" w:cstheme="minorHAnsi"/>
                <w:color w:val="000000"/>
                <w:sz w:val="20"/>
                <w:szCs w:val="20"/>
              </w:rPr>
              <w:t>ii. opis sposobu oceny ofert według kryterium „Cena”:</w:t>
            </w:r>
          </w:p>
          <w:p w14:paraId="13BD603C" w14:textId="77777777" w:rsidR="003B15EC" w:rsidRPr="003B15EC" w:rsidRDefault="003B15EC" w:rsidP="003B15EC">
            <w:pPr>
              <w:pStyle w:val="NormalnyWeb"/>
              <w:ind w:left="523" w:right="153"/>
              <w:jc w:val="both"/>
              <w:rPr>
                <w:rFonts w:asciiTheme="minorHAnsi" w:hAnsiTheme="minorHAnsi" w:cstheme="minorHAnsi"/>
                <w:color w:val="000000"/>
                <w:sz w:val="20"/>
                <w:szCs w:val="20"/>
              </w:rPr>
            </w:pPr>
            <w:r w:rsidRPr="003B15EC">
              <w:rPr>
                <w:rFonts w:asciiTheme="minorHAnsi" w:hAnsiTheme="minorHAnsi" w:cstheme="minorHAnsi"/>
                <w:color w:val="000000"/>
                <w:sz w:val="20"/>
                <w:szCs w:val="20"/>
              </w:rPr>
              <w:t>− oferta z najniższą ceną netto, spełniająca wymagania zapytania ofertowego, otrzyma</w:t>
            </w:r>
          </w:p>
          <w:p w14:paraId="6321A7E6" w14:textId="0FC95EB6" w:rsidR="003B15EC" w:rsidRPr="003B15EC" w:rsidRDefault="003B15EC" w:rsidP="003B15EC">
            <w:pPr>
              <w:pStyle w:val="NormalnyWeb"/>
              <w:ind w:left="523" w:right="153"/>
              <w:jc w:val="both"/>
              <w:rPr>
                <w:rFonts w:asciiTheme="minorHAnsi" w:hAnsiTheme="minorHAnsi" w:cstheme="minorHAnsi"/>
                <w:color w:val="000000"/>
                <w:sz w:val="20"/>
                <w:szCs w:val="20"/>
              </w:rPr>
            </w:pPr>
            <w:r w:rsidRPr="003B15EC">
              <w:rPr>
                <w:rFonts w:asciiTheme="minorHAnsi" w:hAnsiTheme="minorHAnsi" w:cstheme="minorHAnsi"/>
                <w:color w:val="000000"/>
                <w:sz w:val="20"/>
                <w:szCs w:val="20"/>
              </w:rPr>
              <w:t>maksymalną liczbę punktów,</w:t>
            </w:r>
          </w:p>
          <w:p w14:paraId="1D33150C" w14:textId="77777777" w:rsidR="003B15EC" w:rsidRPr="003B15EC" w:rsidRDefault="003B15EC" w:rsidP="003B15EC">
            <w:pPr>
              <w:pStyle w:val="NormalnyWeb"/>
              <w:ind w:left="523" w:right="153"/>
              <w:jc w:val="both"/>
              <w:rPr>
                <w:rFonts w:asciiTheme="minorHAnsi" w:hAnsiTheme="minorHAnsi" w:cstheme="minorHAnsi"/>
                <w:color w:val="000000"/>
                <w:sz w:val="20"/>
                <w:szCs w:val="20"/>
              </w:rPr>
            </w:pPr>
            <w:r w:rsidRPr="003B15EC">
              <w:rPr>
                <w:rFonts w:asciiTheme="minorHAnsi" w:hAnsiTheme="minorHAnsi" w:cstheme="minorHAnsi"/>
                <w:color w:val="000000"/>
                <w:sz w:val="20"/>
                <w:szCs w:val="20"/>
              </w:rPr>
              <w:t>− ocena punktowa pozostałych ofert zostanie dokonana wg wzoru:</w:t>
            </w:r>
          </w:p>
          <w:p w14:paraId="680C5F33" w14:textId="1435330C" w:rsidR="003B15EC" w:rsidRPr="003B15EC" w:rsidRDefault="003B15EC" w:rsidP="003B15EC">
            <w:pPr>
              <w:pStyle w:val="NormalnyWeb"/>
              <w:ind w:left="523" w:right="153"/>
              <w:jc w:val="both"/>
              <w:rPr>
                <w:rFonts w:asciiTheme="minorHAnsi" w:hAnsiTheme="minorHAnsi" w:cstheme="minorHAnsi"/>
                <w:color w:val="000000"/>
                <w:sz w:val="20"/>
                <w:szCs w:val="20"/>
              </w:rPr>
            </w:pPr>
            <w:r w:rsidRPr="003B15EC">
              <w:rPr>
                <w:rFonts w:asciiTheme="minorHAnsi" w:hAnsiTheme="minorHAnsi" w:cstheme="minorHAnsi"/>
                <w:color w:val="000000"/>
                <w:sz w:val="20"/>
                <w:szCs w:val="20"/>
              </w:rPr>
              <w:t xml:space="preserve">Pkt.= </w:t>
            </w:r>
            <w:proofErr w:type="spellStart"/>
            <w:r w:rsidRPr="003B15EC">
              <w:rPr>
                <w:rFonts w:asciiTheme="minorHAnsi" w:hAnsiTheme="minorHAnsi" w:cstheme="minorHAnsi"/>
                <w:color w:val="000000"/>
                <w:sz w:val="20"/>
                <w:szCs w:val="20"/>
              </w:rPr>
              <w:t>Cn</w:t>
            </w:r>
            <w:proofErr w:type="spellEnd"/>
            <w:r w:rsidRPr="003B15EC">
              <w:rPr>
                <w:rFonts w:asciiTheme="minorHAnsi" w:hAnsiTheme="minorHAnsi" w:cstheme="minorHAnsi"/>
                <w:color w:val="000000"/>
                <w:sz w:val="20"/>
                <w:szCs w:val="20"/>
              </w:rPr>
              <w:t>/Co *100 pkt.</w:t>
            </w:r>
          </w:p>
          <w:p w14:paraId="3DAD2449" w14:textId="77777777" w:rsidR="003B15EC" w:rsidRPr="003B15EC" w:rsidRDefault="003B15EC" w:rsidP="003B15EC">
            <w:pPr>
              <w:pStyle w:val="NormalnyWeb"/>
              <w:ind w:left="523" w:right="153"/>
              <w:jc w:val="both"/>
              <w:rPr>
                <w:rFonts w:asciiTheme="minorHAnsi" w:hAnsiTheme="minorHAnsi" w:cstheme="minorHAnsi"/>
                <w:color w:val="000000"/>
                <w:sz w:val="20"/>
                <w:szCs w:val="20"/>
              </w:rPr>
            </w:pPr>
            <w:r w:rsidRPr="003B15EC">
              <w:rPr>
                <w:rFonts w:asciiTheme="minorHAnsi" w:hAnsiTheme="minorHAnsi" w:cstheme="minorHAnsi"/>
                <w:color w:val="000000"/>
                <w:sz w:val="20"/>
                <w:szCs w:val="20"/>
              </w:rPr>
              <w:t>gdzie:</w:t>
            </w:r>
          </w:p>
          <w:p w14:paraId="3655C88E" w14:textId="13D6C253" w:rsidR="003B15EC" w:rsidRPr="003B15EC" w:rsidRDefault="003B15EC" w:rsidP="003B15EC">
            <w:pPr>
              <w:pStyle w:val="NormalnyWeb"/>
              <w:ind w:left="523" w:right="153"/>
              <w:jc w:val="both"/>
              <w:rPr>
                <w:rFonts w:asciiTheme="minorHAnsi" w:hAnsiTheme="minorHAnsi" w:cstheme="minorHAnsi"/>
                <w:color w:val="000000"/>
                <w:sz w:val="20"/>
                <w:szCs w:val="20"/>
              </w:rPr>
            </w:pPr>
            <w:proofErr w:type="spellStart"/>
            <w:r w:rsidRPr="003B15EC">
              <w:rPr>
                <w:rFonts w:asciiTheme="minorHAnsi" w:hAnsiTheme="minorHAnsi" w:cstheme="minorHAnsi"/>
                <w:color w:val="000000"/>
                <w:sz w:val="20"/>
                <w:szCs w:val="20"/>
              </w:rPr>
              <w:t>Cn</w:t>
            </w:r>
            <w:proofErr w:type="spellEnd"/>
            <w:r w:rsidRPr="003B15EC">
              <w:rPr>
                <w:rFonts w:asciiTheme="minorHAnsi" w:hAnsiTheme="minorHAnsi" w:cstheme="minorHAnsi"/>
                <w:color w:val="000000"/>
                <w:sz w:val="20"/>
                <w:szCs w:val="20"/>
              </w:rPr>
              <w:t xml:space="preserve"> – najniższa cena netto oferty spośród złożonych ofert podlegających ocenie</w:t>
            </w:r>
          </w:p>
          <w:p w14:paraId="11A5A711" w14:textId="13FBC6BB" w:rsidR="003B15EC" w:rsidRPr="003B15EC" w:rsidRDefault="003B15EC" w:rsidP="003B15EC">
            <w:pPr>
              <w:pStyle w:val="NormalnyWeb"/>
              <w:spacing w:before="0" w:beforeAutospacing="0" w:after="0" w:afterAutospacing="0"/>
              <w:ind w:left="523" w:right="153"/>
              <w:jc w:val="both"/>
              <w:rPr>
                <w:rFonts w:asciiTheme="minorHAnsi" w:hAnsiTheme="minorHAnsi" w:cstheme="minorHAnsi"/>
                <w:color w:val="000000"/>
                <w:sz w:val="20"/>
                <w:szCs w:val="20"/>
              </w:rPr>
            </w:pPr>
            <w:r w:rsidRPr="003B15EC">
              <w:rPr>
                <w:rFonts w:asciiTheme="minorHAnsi" w:hAnsiTheme="minorHAnsi" w:cstheme="minorHAnsi"/>
                <w:color w:val="000000"/>
                <w:sz w:val="20"/>
                <w:szCs w:val="20"/>
              </w:rPr>
              <w:t>Co – cena netto ocenianej oferty</w:t>
            </w:r>
          </w:p>
          <w:p w14:paraId="7F4D4CA1" w14:textId="77777777" w:rsidR="003B15EC" w:rsidRPr="003B15EC" w:rsidRDefault="003B15EC" w:rsidP="003B15EC">
            <w:pPr>
              <w:pStyle w:val="NormalnyWeb"/>
              <w:spacing w:before="0" w:beforeAutospacing="0" w:after="0" w:afterAutospacing="0"/>
              <w:ind w:left="523" w:right="153"/>
              <w:jc w:val="both"/>
              <w:rPr>
                <w:rFonts w:asciiTheme="minorHAnsi" w:hAnsiTheme="minorHAnsi" w:cstheme="minorHAnsi"/>
                <w:color w:val="000000"/>
                <w:sz w:val="20"/>
                <w:szCs w:val="20"/>
              </w:rPr>
            </w:pPr>
          </w:p>
          <w:p w14:paraId="68B1DE7E" w14:textId="77777777" w:rsidR="00692073" w:rsidRDefault="00692073" w:rsidP="00692073">
            <w:pPr>
              <w:pStyle w:val="TableParagraph"/>
              <w:numPr>
                <w:ilvl w:val="0"/>
                <w:numId w:val="40"/>
              </w:numPr>
              <w:spacing w:before="7" w:line="216" w:lineRule="auto"/>
              <w:ind w:right="153"/>
              <w:jc w:val="both"/>
              <w:rPr>
                <w:rStyle w:val="gmail-apple-converted-space"/>
                <w:rFonts w:asciiTheme="minorHAnsi" w:hAnsiTheme="minorHAnsi" w:cstheme="minorHAnsi"/>
                <w:color w:val="000000"/>
                <w:sz w:val="20"/>
                <w:szCs w:val="20"/>
              </w:rPr>
            </w:pPr>
            <w:r w:rsidRPr="00692073">
              <w:rPr>
                <w:rFonts w:asciiTheme="minorHAnsi" w:hAnsiTheme="minorHAnsi" w:cstheme="minorHAnsi"/>
                <w:color w:val="000000"/>
                <w:sz w:val="20"/>
                <w:szCs w:val="20"/>
              </w:rPr>
              <w:t>Punkty będą liczone z dokładnością do dwóch miejsc po przecinku.</w:t>
            </w:r>
            <w:r w:rsidRPr="00692073">
              <w:rPr>
                <w:rStyle w:val="gmail-apple-converted-space"/>
                <w:rFonts w:asciiTheme="minorHAnsi" w:hAnsiTheme="minorHAnsi" w:cstheme="minorHAnsi"/>
                <w:color w:val="000000"/>
                <w:sz w:val="20"/>
                <w:szCs w:val="20"/>
              </w:rPr>
              <w:t> </w:t>
            </w:r>
          </w:p>
          <w:p w14:paraId="5B20EF0D" w14:textId="77777777" w:rsidR="00692073" w:rsidRPr="00692073" w:rsidRDefault="00692073" w:rsidP="00692073">
            <w:pPr>
              <w:pStyle w:val="TableParagraph"/>
              <w:numPr>
                <w:ilvl w:val="0"/>
                <w:numId w:val="40"/>
              </w:numPr>
              <w:spacing w:before="7" w:line="216" w:lineRule="auto"/>
              <w:ind w:right="153"/>
              <w:jc w:val="both"/>
              <w:rPr>
                <w:rFonts w:asciiTheme="minorHAnsi" w:hAnsiTheme="minorHAnsi" w:cstheme="minorHAnsi"/>
                <w:color w:val="000000"/>
                <w:sz w:val="20"/>
                <w:szCs w:val="20"/>
              </w:rPr>
            </w:pPr>
            <w:r w:rsidRPr="00692073">
              <w:rPr>
                <w:rFonts w:asciiTheme="minorHAnsi" w:hAnsiTheme="minorHAnsi" w:cstheme="minorHAnsi"/>
                <w:color w:val="000000" w:themeColor="text1"/>
                <w:sz w:val="20"/>
                <w:szCs w:val="20"/>
              </w:rPr>
              <w:t xml:space="preserve">Maksymalna ilość punktów możliwa do uzyskania we wszystkich kryteriach wynosi: 100 punktów. </w:t>
            </w:r>
          </w:p>
          <w:p w14:paraId="6B0D6CA1" w14:textId="77777777" w:rsidR="00692073" w:rsidRPr="00692073" w:rsidRDefault="00692073" w:rsidP="00692073">
            <w:pPr>
              <w:pStyle w:val="TableParagraph"/>
              <w:numPr>
                <w:ilvl w:val="0"/>
                <w:numId w:val="40"/>
              </w:numPr>
              <w:spacing w:before="7" w:line="216" w:lineRule="auto"/>
              <w:ind w:right="153"/>
              <w:jc w:val="both"/>
              <w:rPr>
                <w:rFonts w:asciiTheme="minorHAnsi" w:hAnsiTheme="minorHAnsi" w:cstheme="minorHAnsi"/>
                <w:color w:val="000000"/>
                <w:sz w:val="20"/>
                <w:szCs w:val="20"/>
              </w:rPr>
            </w:pPr>
            <w:r w:rsidRPr="00692073">
              <w:rPr>
                <w:rFonts w:asciiTheme="minorHAnsi" w:hAnsiTheme="minorHAnsi" w:cstheme="minorHAnsi"/>
                <w:color w:val="000000" w:themeColor="text1"/>
                <w:sz w:val="20"/>
                <w:szCs w:val="20"/>
              </w:rPr>
              <w:t xml:space="preserve">Za najkorzystniejszą zostanie uznana ta oferta, która otrzyma najwyższą liczbę punktów. </w:t>
            </w:r>
          </w:p>
          <w:p w14:paraId="578C554D" w14:textId="0FABA0DC" w:rsidR="00692073" w:rsidRPr="00692073" w:rsidRDefault="00692073" w:rsidP="00692073">
            <w:pPr>
              <w:pStyle w:val="TableParagraph"/>
              <w:numPr>
                <w:ilvl w:val="0"/>
                <w:numId w:val="40"/>
              </w:numPr>
              <w:spacing w:before="7" w:line="216" w:lineRule="auto"/>
              <w:ind w:right="153"/>
              <w:jc w:val="both"/>
              <w:rPr>
                <w:rFonts w:asciiTheme="minorHAnsi" w:hAnsiTheme="minorHAnsi" w:cstheme="minorHAnsi"/>
                <w:color w:val="000000"/>
                <w:sz w:val="20"/>
                <w:szCs w:val="20"/>
              </w:rPr>
            </w:pPr>
            <w:r w:rsidRPr="00692073">
              <w:rPr>
                <w:rFonts w:asciiTheme="minorHAnsi" w:hAnsiTheme="minorHAnsi" w:cstheme="minorHAnsi"/>
                <w:color w:val="000000" w:themeColor="text1"/>
                <w:sz w:val="20"/>
                <w:szCs w:val="20"/>
              </w:rPr>
              <w:t>Jeżeli nie można dokonać wyboru najkorzystniejszej oferty ze względu na to, że dwie lub kilka ofert otrzymało taką samą liczbę punktów, Zamawiający wybiera ofertę o najniższej cenie, a gdyby to było niemożliwe (z uwagi na zaoferowanie tej samej ceny przez 2 lub kilku wykonawców), Zamawiający wzywa</w:t>
            </w:r>
            <w:r>
              <w:rPr>
                <w:rFonts w:asciiTheme="minorHAnsi" w:hAnsiTheme="minorHAnsi" w:cstheme="minorHAnsi"/>
                <w:color w:val="000000" w:themeColor="text1"/>
                <w:sz w:val="20"/>
                <w:szCs w:val="20"/>
              </w:rPr>
              <w:t xml:space="preserve"> </w:t>
            </w:r>
            <w:r w:rsidRPr="00692073">
              <w:rPr>
                <w:rFonts w:asciiTheme="minorHAnsi" w:hAnsiTheme="minorHAnsi" w:cstheme="minorHAnsi"/>
                <w:color w:val="000000" w:themeColor="text1"/>
                <w:sz w:val="20"/>
                <w:szCs w:val="20"/>
              </w:rPr>
              <w:t xml:space="preserve">Wykonawców, którzy złożyli te oferty, do złożenia w </w:t>
            </w:r>
            <w:r w:rsidRPr="00692073">
              <w:rPr>
                <w:rFonts w:asciiTheme="minorHAnsi" w:hAnsiTheme="minorHAnsi" w:cstheme="minorHAnsi"/>
                <w:color w:val="000000" w:themeColor="text1"/>
                <w:sz w:val="20"/>
                <w:szCs w:val="20"/>
              </w:rPr>
              <w:lastRenderedPageBreak/>
              <w:t>terminie określonym przez zamawiającego ofert dodatkowych. Wykonawcy, składając oferty dodatkowe, nie mogą zaoferować cen wyższych niż zaoferowane w złożonych ofertach.</w:t>
            </w:r>
          </w:p>
          <w:p w14:paraId="49592387" w14:textId="77777777" w:rsidR="00896E64" w:rsidRPr="001308AB" w:rsidRDefault="00896E64" w:rsidP="007976E2">
            <w:pPr>
              <w:pStyle w:val="TableParagraph"/>
              <w:spacing w:before="7" w:line="216" w:lineRule="auto"/>
              <w:ind w:left="0" w:right="-15"/>
              <w:jc w:val="both"/>
              <w:rPr>
                <w:color w:val="000000" w:themeColor="text1"/>
                <w:sz w:val="20"/>
              </w:rPr>
            </w:pPr>
          </w:p>
        </w:tc>
      </w:tr>
    </w:tbl>
    <w:p w14:paraId="62CA8597" w14:textId="77777777" w:rsidR="00D47F93" w:rsidRDefault="00D47F93">
      <w:pPr>
        <w:spacing w:before="11"/>
        <w:rPr>
          <w:rFonts w:ascii="Times New Roman"/>
          <w:sz w:val="2"/>
        </w:rPr>
      </w:pPr>
    </w:p>
    <w:tbl>
      <w:tblPr>
        <w:tblStyle w:val="TableNormal"/>
        <w:tblW w:w="0" w:type="auto"/>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8330"/>
      </w:tblGrid>
      <w:tr w:rsidR="00D47F93" w14:paraId="5F7A77FC" w14:textId="77777777" w:rsidTr="004121EC">
        <w:trPr>
          <w:trHeight w:val="244"/>
        </w:trPr>
        <w:tc>
          <w:tcPr>
            <w:tcW w:w="710" w:type="dxa"/>
            <w:vMerge w:val="restart"/>
            <w:shd w:val="clear" w:color="auto" w:fill="F2F2F2"/>
          </w:tcPr>
          <w:p w14:paraId="4B1D05C4" w14:textId="77777777" w:rsidR="00D47F93" w:rsidRDefault="007976E2">
            <w:pPr>
              <w:pStyle w:val="TableParagraph"/>
              <w:spacing w:before="1"/>
              <w:ind w:left="114"/>
              <w:rPr>
                <w:sz w:val="20"/>
              </w:rPr>
            </w:pPr>
            <w:r>
              <w:rPr>
                <w:spacing w:val="-10"/>
                <w:sz w:val="20"/>
              </w:rPr>
              <w:t>9</w:t>
            </w:r>
          </w:p>
        </w:tc>
        <w:tc>
          <w:tcPr>
            <w:tcW w:w="8330" w:type="dxa"/>
            <w:shd w:val="clear" w:color="auto" w:fill="F2F2F2"/>
          </w:tcPr>
          <w:p w14:paraId="33730B04" w14:textId="77777777" w:rsidR="00D47F93" w:rsidRDefault="007976E2">
            <w:pPr>
              <w:pStyle w:val="TableParagraph"/>
              <w:spacing w:line="224" w:lineRule="exact"/>
              <w:rPr>
                <w:sz w:val="20"/>
              </w:rPr>
            </w:pPr>
            <w:r>
              <w:rPr>
                <w:spacing w:val="-2"/>
                <w:sz w:val="20"/>
              </w:rPr>
              <w:t>SPOSÓB</w:t>
            </w:r>
            <w:r>
              <w:rPr>
                <w:spacing w:val="-4"/>
                <w:sz w:val="20"/>
              </w:rPr>
              <w:t xml:space="preserve"> </w:t>
            </w:r>
            <w:r>
              <w:rPr>
                <w:spacing w:val="-2"/>
                <w:sz w:val="20"/>
              </w:rPr>
              <w:t xml:space="preserve">SKŁADANIA </w:t>
            </w:r>
            <w:r>
              <w:rPr>
                <w:spacing w:val="-4"/>
                <w:sz w:val="20"/>
              </w:rPr>
              <w:t>OFERT</w:t>
            </w:r>
          </w:p>
        </w:tc>
      </w:tr>
      <w:tr w:rsidR="00D47F93" w14:paraId="75931F94" w14:textId="77777777" w:rsidTr="004121EC">
        <w:trPr>
          <w:trHeight w:val="4151"/>
        </w:trPr>
        <w:tc>
          <w:tcPr>
            <w:tcW w:w="710" w:type="dxa"/>
            <w:vMerge/>
            <w:tcBorders>
              <w:top w:val="nil"/>
            </w:tcBorders>
            <w:shd w:val="clear" w:color="auto" w:fill="F2F2F2"/>
          </w:tcPr>
          <w:p w14:paraId="7859EF16" w14:textId="77777777" w:rsidR="00D47F93" w:rsidRDefault="00D47F93">
            <w:pPr>
              <w:rPr>
                <w:sz w:val="2"/>
                <w:szCs w:val="2"/>
              </w:rPr>
            </w:pPr>
          </w:p>
        </w:tc>
        <w:tc>
          <w:tcPr>
            <w:tcW w:w="8330" w:type="dxa"/>
          </w:tcPr>
          <w:p w14:paraId="2D361874" w14:textId="2E2539F9" w:rsidR="00D47F93" w:rsidRDefault="007976E2">
            <w:pPr>
              <w:pStyle w:val="TableParagraph"/>
              <w:numPr>
                <w:ilvl w:val="0"/>
                <w:numId w:val="10"/>
              </w:numPr>
              <w:tabs>
                <w:tab w:val="left" w:pos="821"/>
                <w:tab w:val="left" w:pos="835"/>
              </w:tabs>
              <w:spacing w:before="1"/>
              <w:ind w:right="83" w:hanging="360"/>
              <w:jc w:val="both"/>
              <w:rPr>
                <w:sz w:val="20"/>
              </w:rPr>
            </w:pPr>
            <w:r>
              <w:rPr>
                <w:sz w:val="20"/>
              </w:rPr>
              <w:t xml:space="preserve">Oferty należy składać w terminie wskazanym w ogłoszeniu o zapytaniu ofertowym, tj. do dnia </w:t>
            </w:r>
            <w:r w:rsidR="00A6487B">
              <w:rPr>
                <w:color w:val="000000" w:themeColor="text1"/>
                <w:sz w:val="20"/>
              </w:rPr>
              <w:t>9</w:t>
            </w:r>
            <w:r w:rsidR="00692073" w:rsidRPr="00692073">
              <w:rPr>
                <w:color w:val="000000" w:themeColor="text1"/>
                <w:sz w:val="20"/>
              </w:rPr>
              <w:t>.1</w:t>
            </w:r>
            <w:r w:rsidR="00A6487B">
              <w:rPr>
                <w:color w:val="000000" w:themeColor="text1"/>
                <w:sz w:val="20"/>
              </w:rPr>
              <w:t>2</w:t>
            </w:r>
            <w:r w:rsidR="00692073" w:rsidRPr="00692073">
              <w:rPr>
                <w:color w:val="000000" w:themeColor="text1"/>
                <w:sz w:val="20"/>
              </w:rPr>
              <w:t>.2025 r</w:t>
            </w:r>
            <w:r w:rsidR="00541604" w:rsidRPr="00692073">
              <w:rPr>
                <w:color w:val="000000" w:themeColor="text1"/>
                <w:sz w:val="20"/>
              </w:rPr>
              <w:t>.</w:t>
            </w:r>
            <w:r w:rsidRPr="00692073">
              <w:rPr>
                <w:color w:val="000000" w:themeColor="text1"/>
                <w:sz w:val="20"/>
              </w:rPr>
              <w:t xml:space="preserve"> </w:t>
            </w:r>
            <w:r w:rsidRPr="001308AB">
              <w:rPr>
                <w:color w:val="000000" w:themeColor="text1"/>
                <w:sz w:val="20"/>
              </w:rPr>
              <w:t xml:space="preserve">Termin </w:t>
            </w:r>
            <w:r>
              <w:rPr>
                <w:sz w:val="20"/>
              </w:rPr>
              <w:t>ten może ulec zmianie.</w:t>
            </w:r>
          </w:p>
          <w:p w14:paraId="0F54DE8E" w14:textId="76753A4A" w:rsidR="00D47F93" w:rsidRDefault="007976E2">
            <w:pPr>
              <w:pStyle w:val="TableParagraph"/>
              <w:numPr>
                <w:ilvl w:val="0"/>
                <w:numId w:val="10"/>
              </w:numPr>
              <w:tabs>
                <w:tab w:val="left" w:pos="821"/>
                <w:tab w:val="left" w:pos="835"/>
              </w:tabs>
              <w:spacing w:before="1"/>
              <w:ind w:right="81" w:hanging="360"/>
              <w:jc w:val="both"/>
              <w:rPr>
                <w:sz w:val="20"/>
              </w:rPr>
            </w:pPr>
            <w:r>
              <w:rPr>
                <w:sz w:val="20"/>
              </w:rPr>
              <w:t xml:space="preserve">W przypadku rozbieżności pomiędzy terminem składania ofert określonym w ogłoszeniu o zapytaniu ofertowym/o zamówieniu oraz w niniejszym zapytaniu ofertowym (co może mieć miejsce w szczególności w przypadku zmiany </w:t>
            </w:r>
            <w:r w:rsidR="00692073">
              <w:rPr>
                <w:sz w:val="20"/>
              </w:rPr>
              <w:t>terminu</w:t>
            </w:r>
            <w:r>
              <w:rPr>
                <w:sz w:val="20"/>
              </w:rPr>
              <w:t xml:space="preserve"> składania ofert), obowiązuje termin wskazany w ogłoszeniu w Bazie Konkurencyjności.</w:t>
            </w:r>
          </w:p>
          <w:p w14:paraId="45EA9AD8" w14:textId="77777777" w:rsidR="00D47F93" w:rsidRDefault="007976E2">
            <w:pPr>
              <w:pStyle w:val="TableParagraph"/>
              <w:numPr>
                <w:ilvl w:val="0"/>
                <w:numId w:val="10"/>
              </w:numPr>
              <w:tabs>
                <w:tab w:val="left" w:pos="821"/>
                <w:tab w:val="left" w:pos="835"/>
              </w:tabs>
              <w:ind w:right="83" w:hanging="360"/>
              <w:jc w:val="both"/>
              <w:rPr>
                <w:sz w:val="20"/>
              </w:rPr>
            </w:pPr>
            <w:r>
              <w:rPr>
                <w:sz w:val="20"/>
              </w:rPr>
              <w:t xml:space="preserve">Termin składania ofert jest zachowany, jeżeli przed jego upływem oferta wpłynie do Bazy </w:t>
            </w:r>
            <w:r>
              <w:rPr>
                <w:spacing w:val="-2"/>
                <w:sz w:val="20"/>
              </w:rPr>
              <w:t>Konkurencyjności.</w:t>
            </w:r>
          </w:p>
          <w:p w14:paraId="54431F38" w14:textId="04EEF498" w:rsidR="00D47F93" w:rsidRDefault="007976E2">
            <w:pPr>
              <w:pStyle w:val="TableParagraph"/>
              <w:numPr>
                <w:ilvl w:val="0"/>
                <w:numId w:val="10"/>
              </w:numPr>
              <w:tabs>
                <w:tab w:val="left" w:pos="821"/>
                <w:tab w:val="left" w:pos="835"/>
                <w:tab w:val="left" w:pos="1995"/>
                <w:tab w:val="left" w:pos="3102"/>
                <w:tab w:val="left" w:pos="4035"/>
                <w:tab w:val="left" w:pos="5407"/>
                <w:tab w:val="left" w:pos="6234"/>
                <w:tab w:val="left" w:pos="8154"/>
              </w:tabs>
              <w:spacing w:before="3" w:line="235" w:lineRule="auto"/>
              <w:ind w:right="100" w:hanging="360"/>
              <w:jc w:val="both"/>
              <w:rPr>
                <w:sz w:val="20"/>
              </w:rPr>
            </w:pPr>
            <w:r>
              <w:rPr>
                <w:spacing w:val="-2"/>
                <w:sz w:val="20"/>
              </w:rPr>
              <w:t>Oferty</w:t>
            </w:r>
            <w:r>
              <w:rPr>
                <w:sz w:val="20"/>
              </w:rPr>
              <w:tab/>
            </w:r>
            <w:r>
              <w:rPr>
                <w:spacing w:val="-4"/>
                <w:sz w:val="20"/>
              </w:rPr>
              <w:t>mogą</w:t>
            </w:r>
            <w:r>
              <w:rPr>
                <w:sz w:val="20"/>
              </w:rPr>
              <w:tab/>
            </w:r>
            <w:r>
              <w:rPr>
                <w:spacing w:val="-4"/>
                <w:sz w:val="20"/>
              </w:rPr>
              <w:t>być</w:t>
            </w:r>
            <w:r>
              <w:rPr>
                <w:sz w:val="20"/>
              </w:rPr>
              <w:tab/>
            </w:r>
            <w:r>
              <w:rPr>
                <w:spacing w:val="-2"/>
                <w:sz w:val="20"/>
              </w:rPr>
              <w:t>składane</w:t>
            </w:r>
            <w:r>
              <w:rPr>
                <w:sz w:val="20"/>
              </w:rPr>
              <w:tab/>
            </w:r>
            <w:r>
              <w:rPr>
                <w:spacing w:val="-6"/>
                <w:sz w:val="20"/>
              </w:rPr>
              <w:t>za</w:t>
            </w:r>
            <w:r>
              <w:rPr>
                <w:sz w:val="20"/>
              </w:rPr>
              <w:tab/>
            </w:r>
            <w:r>
              <w:rPr>
                <w:spacing w:val="-2"/>
                <w:sz w:val="20"/>
              </w:rPr>
              <w:t>pośrednictwem</w:t>
            </w:r>
            <w:r w:rsidR="0020020E">
              <w:rPr>
                <w:sz w:val="20"/>
              </w:rPr>
              <w:t xml:space="preserve"> </w:t>
            </w:r>
            <w:r>
              <w:rPr>
                <w:spacing w:val="-4"/>
                <w:sz w:val="20"/>
              </w:rPr>
              <w:t xml:space="preserve">portalu </w:t>
            </w:r>
            <w:r>
              <w:rPr>
                <w:spacing w:val="-2"/>
                <w:sz w:val="20"/>
                <w:u w:val="single"/>
              </w:rPr>
              <w:t>https://bazakonkurencyjnosci.funduszeeuropejskie.gov.pl/</w:t>
            </w:r>
            <w:r>
              <w:rPr>
                <w:spacing w:val="-2"/>
                <w:sz w:val="20"/>
              </w:rPr>
              <w:t>.</w:t>
            </w:r>
          </w:p>
          <w:p w14:paraId="2E117D83" w14:textId="77777777" w:rsidR="00D47F93" w:rsidRDefault="007976E2">
            <w:pPr>
              <w:pStyle w:val="TableParagraph"/>
              <w:numPr>
                <w:ilvl w:val="0"/>
                <w:numId w:val="10"/>
              </w:numPr>
              <w:tabs>
                <w:tab w:val="left" w:pos="821"/>
                <w:tab w:val="left" w:pos="835"/>
              </w:tabs>
              <w:spacing w:before="3"/>
              <w:ind w:right="84" w:hanging="360"/>
              <w:jc w:val="both"/>
              <w:rPr>
                <w:sz w:val="20"/>
              </w:rPr>
            </w:pPr>
            <w:r>
              <w:rPr>
                <w:sz w:val="20"/>
              </w:rPr>
              <w:t>Wymagane jest załączenie do oferty elektronicznej skanów prawidłowo wypełnionego i podpisanego zgodnie z zasadami reprezentacji formularza oferty oraz załączników (wszystkich dokumentów,</w:t>
            </w:r>
            <w:r>
              <w:rPr>
                <w:spacing w:val="-2"/>
                <w:sz w:val="20"/>
              </w:rPr>
              <w:t xml:space="preserve"> </w:t>
            </w:r>
            <w:r>
              <w:rPr>
                <w:sz w:val="20"/>
              </w:rPr>
              <w:t>które</w:t>
            </w:r>
            <w:r>
              <w:rPr>
                <w:spacing w:val="-2"/>
                <w:sz w:val="20"/>
              </w:rPr>
              <w:t xml:space="preserve"> </w:t>
            </w:r>
            <w:r>
              <w:rPr>
                <w:sz w:val="20"/>
              </w:rPr>
              <w:t>należy</w:t>
            </w:r>
            <w:r>
              <w:rPr>
                <w:spacing w:val="-2"/>
                <w:sz w:val="20"/>
              </w:rPr>
              <w:t xml:space="preserve"> </w:t>
            </w:r>
            <w:r>
              <w:rPr>
                <w:sz w:val="20"/>
              </w:rPr>
              <w:t>załączyć</w:t>
            </w:r>
            <w:r>
              <w:rPr>
                <w:spacing w:val="-2"/>
                <w:sz w:val="20"/>
              </w:rPr>
              <w:t xml:space="preserve"> </w:t>
            </w:r>
            <w:r>
              <w:rPr>
                <w:sz w:val="20"/>
              </w:rPr>
              <w:t>do</w:t>
            </w:r>
            <w:r>
              <w:rPr>
                <w:spacing w:val="-3"/>
                <w:sz w:val="20"/>
              </w:rPr>
              <w:t xml:space="preserve"> </w:t>
            </w:r>
            <w:r>
              <w:rPr>
                <w:sz w:val="20"/>
              </w:rPr>
              <w:t>oferty).</w:t>
            </w:r>
            <w:r>
              <w:rPr>
                <w:spacing w:val="-2"/>
                <w:sz w:val="20"/>
              </w:rPr>
              <w:t xml:space="preserve"> </w:t>
            </w:r>
            <w:r>
              <w:rPr>
                <w:sz w:val="20"/>
              </w:rPr>
              <w:t>Oferta</w:t>
            </w:r>
            <w:r>
              <w:rPr>
                <w:spacing w:val="-2"/>
                <w:sz w:val="20"/>
              </w:rPr>
              <w:t xml:space="preserve"> </w:t>
            </w:r>
            <w:r>
              <w:rPr>
                <w:sz w:val="20"/>
              </w:rPr>
              <w:t>może</w:t>
            </w:r>
            <w:r>
              <w:rPr>
                <w:spacing w:val="-2"/>
                <w:sz w:val="20"/>
              </w:rPr>
              <w:t xml:space="preserve"> </w:t>
            </w:r>
            <w:r>
              <w:rPr>
                <w:sz w:val="20"/>
              </w:rPr>
              <w:t>być</w:t>
            </w:r>
            <w:r>
              <w:rPr>
                <w:spacing w:val="-2"/>
                <w:sz w:val="20"/>
              </w:rPr>
              <w:t xml:space="preserve"> </w:t>
            </w:r>
            <w:r>
              <w:rPr>
                <w:sz w:val="20"/>
              </w:rPr>
              <w:t>także</w:t>
            </w:r>
            <w:r>
              <w:rPr>
                <w:spacing w:val="-3"/>
                <w:sz w:val="20"/>
              </w:rPr>
              <w:t xml:space="preserve"> </w:t>
            </w:r>
            <w:r>
              <w:rPr>
                <w:sz w:val="20"/>
              </w:rPr>
              <w:t>podpisana</w:t>
            </w:r>
            <w:r>
              <w:rPr>
                <w:spacing w:val="-3"/>
                <w:sz w:val="20"/>
              </w:rPr>
              <w:t xml:space="preserve"> </w:t>
            </w:r>
            <w:r>
              <w:rPr>
                <w:sz w:val="20"/>
              </w:rPr>
              <w:t>kwalifikowanym podpisem elektronicznym lub profilem zaufanym.</w:t>
            </w:r>
          </w:p>
          <w:p w14:paraId="7008E015" w14:textId="77777777" w:rsidR="00D47F93" w:rsidRDefault="007976E2">
            <w:pPr>
              <w:pStyle w:val="TableParagraph"/>
              <w:numPr>
                <w:ilvl w:val="0"/>
                <w:numId w:val="10"/>
              </w:numPr>
              <w:tabs>
                <w:tab w:val="left" w:pos="821"/>
              </w:tabs>
              <w:spacing w:line="242" w:lineRule="exact"/>
              <w:ind w:left="821" w:hanging="346"/>
              <w:jc w:val="both"/>
              <w:rPr>
                <w:sz w:val="20"/>
              </w:rPr>
            </w:pPr>
            <w:r>
              <w:rPr>
                <w:sz w:val="20"/>
              </w:rPr>
              <w:t>Termin</w:t>
            </w:r>
            <w:r>
              <w:rPr>
                <w:spacing w:val="-6"/>
                <w:sz w:val="20"/>
              </w:rPr>
              <w:t xml:space="preserve"> </w:t>
            </w:r>
            <w:r>
              <w:rPr>
                <w:sz w:val="20"/>
              </w:rPr>
              <w:t>związania</w:t>
            </w:r>
            <w:r>
              <w:rPr>
                <w:spacing w:val="-6"/>
                <w:sz w:val="20"/>
              </w:rPr>
              <w:t xml:space="preserve"> </w:t>
            </w:r>
            <w:r>
              <w:rPr>
                <w:sz w:val="20"/>
              </w:rPr>
              <w:t>ofertą</w:t>
            </w:r>
            <w:r>
              <w:rPr>
                <w:spacing w:val="-5"/>
                <w:sz w:val="20"/>
              </w:rPr>
              <w:t xml:space="preserve"> </w:t>
            </w:r>
            <w:r>
              <w:rPr>
                <w:sz w:val="20"/>
              </w:rPr>
              <w:t>wynosi</w:t>
            </w:r>
            <w:r>
              <w:rPr>
                <w:spacing w:val="-7"/>
                <w:sz w:val="20"/>
              </w:rPr>
              <w:t xml:space="preserve"> </w:t>
            </w:r>
            <w:r w:rsidR="006579A7">
              <w:rPr>
                <w:sz w:val="20"/>
              </w:rPr>
              <w:t>3</w:t>
            </w:r>
            <w:r>
              <w:rPr>
                <w:sz w:val="20"/>
              </w:rPr>
              <w:t>0</w:t>
            </w:r>
            <w:r>
              <w:rPr>
                <w:spacing w:val="-5"/>
                <w:sz w:val="20"/>
              </w:rPr>
              <w:t xml:space="preserve"> </w:t>
            </w:r>
            <w:r>
              <w:rPr>
                <w:sz w:val="20"/>
              </w:rPr>
              <w:t>dni</w:t>
            </w:r>
            <w:r>
              <w:rPr>
                <w:spacing w:val="-6"/>
                <w:sz w:val="20"/>
              </w:rPr>
              <w:t xml:space="preserve"> </w:t>
            </w:r>
            <w:r>
              <w:rPr>
                <w:sz w:val="20"/>
              </w:rPr>
              <w:t>od</w:t>
            </w:r>
            <w:r>
              <w:rPr>
                <w:spacing w:val="-5"/>
                <w:sz w:val="20"/>
              </w:rPr>
              <w:t xml:space="preserve"> </w:t>
            </w:r>
            <w:r>
              <w:rPr>
                <w:sz w:val="20"/>
              </w:rPr>
              <w:t>dnia,</w:t>
            </w:r>
            <w:r>
              <w:rPr>
                <w:spacing w:val="-6"/>
                <w:sz w:val="20"/>
              </w:rPr>
              <w:t xml:space="preserve"> </w:t>
            </w:r>
            <w:r>
              <w:rPr>
                <w:sz w:val="20"/>
              </w:rPr>
              <w:t>w</w:t>
            </w:r>
            <w:r>
              <w:rPr>
                <w:spacing w:val="-6"/>
                <w:sz w:val="20"/>
              </w:rPr>
              <w:t xml:space="preserve"> </w:t>
            </w:r>
            <w:r>
              <w:rPr>
                <w:sz w:val="20"/>
              </w:rPr>
              <w:t>którym</w:t>
            </w:r>
            <w:r>
              <w:rPr>
                <w:spacing w:val="-7"/>
                <w:sz w:val="20"/>
              </w:rPr>
              <w:t xml:space="preserve"> </w:t>
            </w:r>
            <w:r>
              <w:rPr>
                <w:sz w:val="20"/>
              </w:rPr>
              <w:t>upływa</w:t>
            </w:r>
            <w:r>
              <w:rPr>
                <w:spacing w:val="-5"/>
                <w:sz w:val="20"/>
              </w:rPr>
              <w:t xml:space="preserve"> </w:t>
            </w:r>
            <w:r>
              <w:rPr>
                <w:sz w:val="20"/>
              </w:rPr>
              <w:t>termin</w:t>
            </w:r>
            <w:r>
              <w:rPr>
                <w:spacing w:val="-6"/>
                <w:sz w:val="20"/>
              </w:rPr>
              <w:t xml:space="preserve"> </w:t>
            </w:r>
            <w:r>
              <w:rPr>
                <w:sz w:val="20"/>
              </w:rPr>
              <w:t>składania</w:t>
            </w:r>
            <w:r>
              <w:rPr>
                <w:spacing w:val="-5"/>
                <w:sz w:val="20"/>
              </w:rPr>
              <w:t xml:space="preserve"> </w:t>
            </w:r>
            <w:r>
              <w:rPr>
                <w:spacing w:val="-2"/>
                <w:sz w:val="20"/>
              </w:rPr>
              <w:t>ofert.</w:t>
            </w:r>
          </w:p>
          <w:p w14:paraId="1F896923" w14:textId="77777777" w:rsidR="00D47F93" w:rsidRDefault="007976E2">
            <w:pPr>
              <w:pStyle w:val="TableParagraph"/>
              <w:numPr>
                <w:ilvl w:val="0"/>
                <w:numId w:val="10"/>
              </w:numPr>
              <w:tabs>
                <w:tab w:val="left" w:pos="821"/>
                <w:tab w:val="left" w:pos="835"/>
              </w:tabs>
              <w:spacing w:line="240" w:lineRule="atLeast"/>
              <w:ind w:right="83" w:hanging="360"/>
              <w:jc w:val="both"/>
              <w:rPr>
                <w:sz w:val="20"/>
              </w:rPr>
            </w:pPr>
            <w:r>
              <w:rPr>
                <w:sz w:val="20"/>
              </w:rPr>
              <w:t xml:space="preserve">Zamawiający ma prawo wglądu do oryginałów dokumentów złożonych za pośrednictwem Bazy </w:t>
            </w:r>
            <w:r>
              <w:rPr>
                <w:spacing w:val="-2"/>
                <w:sz w:val="20"/>
              </w:rPr>
              <w:t>Konkurencyjności.</w:t>
            </w:r>
          </w:p>
        </w:tc>
      </w:tr>
      <w:tr w:rsidR="00D47F93" w14:paraId="66F6CE02" w14:textId="77777777" w:rsidTr="004121EC">
        <w:trPr>
          <w:trHeight w:val="244"/>
        </w:trPr>
        <w:tc>
          <w:tcPr>
            <w:tcW w:w="710" w:type="dxa"/>
            <w:shd w:val="clear" w:color="auto" w:fill="F2F2F2"/>
          </w:tcPr>
          <w:p w14:paraId="282F75FD" w14:textId="15A9FEF3" w:rsidR="00D47F93" w:rsidRDefault="003C15E9">
            <w:pPr>
              <w:pStyle w:val="TableParagraph"/>
              <w:ind w:left="0"/>
              <w:rPr>
                <w:rFonts w:ascii="Times New Roman"/>
                <w:sz w:val="16"/>
              </w:rPr>
            </w:pPr>
            <w:r>
              <w:rPr>
                <w:spacing w:val="-5"/>
                <w:sz w:val="20"/>
              </w:rPr>
              <w:t>10</w:t>
            </w:r>
          </w:p>
        </w:tc>
        <w:tc>
          <w:tcPr>
            <w:tcW w:w="8330" w:type="dxa"/>
            <w:shd w:val="clear" w:color="auto" w:fill="F2F2F2"/>
          </w:tcPr>
          <w:p w14:paraId="3FCE4340" w14:textId="77777777" w:rsidR="00D47F93" w:rsidRDefault="007976E2">
            <w:pPr>
              <w:pStyle w:val="TableParagraph"/>
              <w:spacing w:line="224" w:lineRule="exact"/>
              <w:rPr>
                <w:sz w:val="20"/>
              </w:rPr>
            </w:pPr>
            <w:r>
              <w:rPr>
                <w:spacing w:val="-2"/>
                <w:sz w:val="20"/>
              </w:rPr>
              <w:t>SPOSÓB</w:t>
            </w:r>
            <w:r>
              <w:rPr>
                <w:spacing w:val="-5"/>
                <w:sz w:val="20"/>
              </w:rPr>
              <w:t xml:space="preserve"> </w:t>
            </w:r>
            <w:r>
              <w:rPr>
                <w:spacing w:val="-2"/>
                <w:sz w:val="20"/>
              </w:rPr>
              <w:t>SPORZĄDZENIA</w:t>
            </w:r>
            <w:r>
              <w:rPr>
                <w:spacing w:val="-3"/>
                <w:sz w:val="20"/>
              </w:rPr>
              <w:t xml:space="preserve"> </w:t>
            </w:r>
            <w:r>
              <w:rPr>
                <w:spacing w:val="-2"/>
                <w:sz w:val="20"/>
              </w:rPr>
              <w:t>OFERTY</w:t>
            </w:r>
          </w:p>
        </w:tc>
      </w:tr>
      <w:tr w:rsidR="00D47F93" w14:paraId="329AD909" w14:textId="77777777" w:rsidTr="003C15E9">
        <w:tblPrEx>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PrEx>
        <w:trPr>
          <w:trHeight w:val="8506"/>
        </w:trPr>
        <w:tc>
          <w:tcPr>
            <w:tcW w:w="710" w:type="dxa"/>
            <w:tcBorders>
              <w:left w:val="single" w:sz="4" w:space="0" w:color="000000"/>
              <w:bottom w:val="single" w:sz="4" w:space="0" w:color="000000"/>
              <w:right w:val="single" w:sz="4" w:space="0" w:color="000000"/>
            </w:tcBorders>
            <w:shd w:val="clear" w:color="auto" w:fill="F2F2F2"/>
          </w:tcPr>
          <w:p w14:paraId="254A01D0" w14:textId="3605C02B" w:rsidR="00D47F93" w:rsidRDefault="00D47F93">
            <w:pPr>
              <w:pStyle w:val="TableParagraph"/>
              <w:spacing w:before="1"/>
              <w:ind w:left="114"/>
              <w:rPr>
                <w:sz w:val="20"/>
              </w:rPr>
            </w:pPr>
          </w:p>
        </w:tc>
        <w:tc>
          <w:tcPr>
            <w:tcW w:w="8330" w:type="dxa"/>
            <w:tcBorders>
              <w:top w:val="single" w:sz="4" w:space="0" w:color="000000"/>
              <w:left w:val="single" w:sz="4" w:space="0" w:color="000000"/>
              <w:bottom w:val="single" w:sz="4" w:space="0" w:color="000000"/>
              <w:right w:val="single" w:sz="4" w:space="0" w:color="000000"/>
            </w:tcBorders>
          </w:tcPr>
          <w:p w14:paraId="23344F4C" w14:textId="77777777" w:rsidR="00D47F93" w:rsidRPr="0003441F" w:rsidRDefault="007976E2">
            <w:pPr>
              <w:pStyle w:val="TableParagraph"/>
              <w:numPr>
                <w:ilvl w:val="0"/>
                <w:numId w:val="9"/>
              </w:numPr>
              <w:tabs>
                <w:tab w:val="left" w:pos="471"/>
              </w:tabs>
              <w:spacing w:before="1" w:line="266" w:lineRule="exact"/>
              <w:ind w:left="471" w:hanging="356"/>
              <w:jc w:val="both"/>
            </w:pPr>
            <w:r w:rsidRPr="0003441F">
              <w:rPr>
                <w:spacing w:val="-2"/>
                <w:sz w:val="20"/>
              </w:rPr>
              <w:t>Ofertę należy</w:t>
            </w:r>
            <w:r w:rsidRPr="0003441F">
              <w:rPr>
                <w:sz w:val="20"/>
              </w:rPr>
              <w:t xml:space="preserve"> </w:t>
            </w:r>
            <w:r w:rsidRPr="0003441F">
              <w:rPr>
                <w:spacing w:val="-2"/>
                <w:sz w:val="20"/>
              </w:rPr>
              <w:t>sporządzić:</w:t>
            </w:r>
          </w:p>
          <w:p w14:paraId="28D2DC12" w14:textId="77777777" w:rsidR="00D47F93" w:rsidRDefault="007976E2">
            <w:pPr>
              <w:pStyle w:val="TableParagraph"/>
              <w:numPr>
                <w:ilvl w:val="1"/>
                <w:numId w:val="9"/>
              </w:numPr>
              <w:tabs>
                <w:tab w:val="left" w:pos="819"/>
              </w:tabs>
              <w:spacing w:line="262" w:lineRule="exact"/>
              <w:ind w:left="819" w:hanging="344"/>
              <w:jc w:val="both"/>
              <w:rPr>
                <w:sz w:val="20"/>
              </w:rPr>
            </w:pPr>
            <w:r>
              <w:rPr>
                <w:sz w:val="20"/>
              </w:rPr>
              <w:t>w</w:t>
            </w:r>
            <w:r>
              <w:rPr>
                <w:spacing w:val="-10"/>
                <w:sz w:val="20"/>
              </w:rPr>
              <w:t xml:space="preserve"> </w:t>
            </w:r>
            <w:r>
              <w:rPr>
                <w:sz w:val="20"/>
              </w:rPr>
              <w:t>języku</w:t>
            </w:r>
            <w:r>
              <w:rPr>
                <w:spacing w:val="-6"/>
                <w:sz w:val="20"/>
              </w:rPr>
              <w:t xml:space="preserve"> </w:t>
            </w:r>
            <w:r>
              <w:rPr>
                <w:spacing w:val="-2"/>
                <w:sz w:val="20"/>
              </w:rPr>
              <w:t>polskim,</w:t>
            </w:r>
          </w:p>
          <w:p w14:paraId="3C5160A0" w14:textId="77777777" w:rsidR="00D47F93" w:rsidRDefault="007976E2" w:rsidP="001308AB">
            <w:pPr>
              <w:pStyle w:val="TableParagraph"/>
              <w:numPr>
                <w:ilvl w:val="1"/>
                <w:numId w:val="9"/>
              </w:numPr>
              <w:tabs>
                <w:tab w:val="left" w:pos="819"/>
                <w:tab w:val="left" w:pos="835"/>
              </w:tabs>
              <w:spacing w:before="4" w:line="230" w:lineRule="auto"/>
              <w:ind w:left="835" w:right="84" w:hanging="360"/>
              <w:jc w:val="both"/>
              <w:rPr>
                <w:sz w:val="20"/>
              </w:rPr>
            </w:pPr>
            <w:r>
              <w:rPr>
                <w:sz w:val="20"/>
              </w:rPr>
              <w:t>na</w:t>
            </w:r>
            <w:r>
              <w:rPr>
                <w:spacing w:val="-7"/>
                <w:sz w:val="20"/>
              </w:rPr>
              <w:t xml:space="preserve"> </w:t>
            </w:r>
            <w:r>
              <w:rPr>
                <w:sz w:val="20"/>
              </w:rPr>
              <w:t>formularzu,</w:t>
            </w:r>
            <w:r>
              <w:rPr>
                <w:spacing w:val="-6"/>
                <w:sz w:val="20"/>
              </w:rPr>
              <w:t xml:space="preserve"> </w:t>
            </w:r>
            <w:r>
              <w:rPr>
                <w:sz w:val="20"/>
              </w:rPr>
              <w:t>który</w:t>
            </w:r>
            <w:r>
              <w:rPr>
                <w:spacing w:val="-7"/>
                <w:sz w:val="20"/>
              </w:rPr>
              <w:t xml:space="preserve"> </w:t>
            </w:r>
            <w:r>
              <w:rPr>
                <w:sz w:val="20"/>
              </w:rPr>
              <w:t>stanowi</w:t>
            </w:r>
            <w:r>
              <w:rPr>
                <w:spacing w:val="-6"/>
                <w:sz w:val="20"/>
              </w:rPr>
              <w:t xml:space="preserve"> </w:t>
            </w:r>
            <w:r>
              <w:rPr>
                <w:sz w:val="20"/>
              </w:rPr>
              <w:t>załącznik</w:t>
            </w:r>
            <w:r>
              <w:rPr>
                <w:spacing w:val="-7"/>
                <w:sz w:val="20"/>
              </w:rPr>
              <w:t xml:space="preserve"> </w:t>
            </w:r>
            <w:r>
              <w:rPr>
                <w:sz w:val="20"/>
              </w:rPr>
              <w:t>nr</w:t>
            </w:r>
            <w:r>
              <w:rPr>
                <w:spacing w:val="-6"/>
                <w:sz w:val="20"/>
              </w:rPr>
              <w:t xml:space="preserve"> </w:t>
            </w:r>
            <w:r>
              <w:rPr>
                <w:sz w:val="20"/>
              </w:rPr>
              <w:t>1</w:t>
            </w:r>
            <w:r>
              <w:rPr>
                <w:spacing w:val="-7"/>
                <w:sz w:val="20"/>
              </w:rPr>
              <w:t xml:space="preserve"> </w:t>
            </w:r>
            <w:r>
              <w:rPr>
                <w:sz w:val="20"/>
              </w:rPr>
              <w:t>do</w:t>
            </w:r>
            <w:r>
              <w:rPr>
                <w:spacing w:val="-7"/>
                <w:sz w:val="20"/>
              </w:rPr>
              <w:t xml:space="preserve"> </w:t>
            </w:r>
            <w:r>
              <w:rPr>
                <w:sz w:val="20"/>
              </w:rPr>
              <w:t>niniejszego</w:t>
            </w:r>
            <w:r>
              <w:rPr>
                <w:spacing w:val="-7"/>
                <w:sz w:val="20"/>
              </w:rPr>
              <w:t xml:space="preserve"> </w:t>
            </w:r>
            <w:r>
              <w:rPr>
                <w:sz w:val="20"/>
              </w:rPr>
              <w:t>zapytania</w:t>
            </w:r>
            <w:r>
              <w:rPr>
                <w:spacing w:val="-7"/>
                <w:sz w:val="20"/>
              </w:rPr>
              <w:t xml:space="preserve"> </w:t>
            </w:r>
            <w:r>
              <w:rPr>
                <w:sz w:val="20"/>
              </w:rPr>
              <w:t>ofertowego,</w:t>
            </w:r>
            <w:r>
              <w:rPr>
                <w:spacing w:val="-6"/>
                <w:sz w:val="20"/>
              </w:rPr>
              <w:t xml:space="preserve"> </w:t>
            </w:r>
            <w:r>
              <w:rPr>
                <w:sz w:val="20"/>
              </w:rPr>
              <w:t>w</w:t>
            </w:r>
            <w:r>
              <w:rPr>
                <w:spacing w:val="-7"/>
                <w:sz w:val="20"/>
              </w:rPr>
              <w:t xml:space="preserve"> </w:t>
            </w:r>
            <w:r>
              <w:rPr>
                <w:sz w:val="20"/>
              </w:rPr>
              <w:t>którym</w:t>
            </w:r>
            <w:r>
              <w:rPr>
                <w:spacing w:val="27"/>
                <w:sz w:val="20"/>
              </w:rPr>
              <w:t xml:space="preserve"> </w:t>
            </w:r>
            <w:r>
              <w:rPr>
                <w:sz w:val="20"/>
              </w:rPr>
              <w:t>należy uzupełnić wszystkie rubryki/pola do wypełnienia.</w:t>
            </w:r>
          </w:p>
          <w:p w14:paraId="18F4BBE9" w14:textId="77777777" w:rsidR="00D47F93" w:rsidRPr="0003441F" w:rsidRDefault="007976E2" w:rsidP="001308AB">
            <w:pPr>
              <w:pStyle w:val="TableParagraph"/>
              <w:numPr>
                <w:ilvl w:val="1"/>
                <w:numId w:val="9"/>
              </w:numPr>
              <w:tabs>
                <w:tab w:val="left" w:pos="819"/>
                <w:tab w:val="left" w:pos="835"/>
              </w:tabs>
              <w:spacing w:before="10" w:line="232" w:lineRule="auto"/>
              <w:ind w:left="835" w:right="84" w:hanging="360"/>
              <w:jc w:val="both"/>
              <w:rPr>
                <w:sz w:val="20"/>
              </w:rPr>
            </w:pPr>
            <w:r>
              <w:rPr>
                <w:sz w:val="20"/>
              </w:rPr>
              <w:t xml:space="preserve">składając podpisy pod oświadczeniami zawartymi w formularzu oferty, w przypadku podpisania oferty podpisem elektronicznym/profilem zaufanym, podpisanie całego dokumentu jednym podpisem uznaje się za równoznaczne z podpisaniem wszystkich rubryk </w:t>
            </w:r>
            <w:r w:rsidRPr="0003441F">
              <w:rPr>
                <w:sz w:val="20"/>
              </w:rPr>
              <w:t>wymagających podpisu.</w:t>
            </w:r>
          </w:p>
          <w:p w14:paraId="7FD98EB1" w14:textId="77777777" w:rsidR="00D47F93" w:rsidRPr="0003441F" w:rsidRDefault="007976E2" w:rsidP="001308AB">
            <w:pPr>
              <w:pStyle w:val="TableParagraph"/>
              <w:numPr>
                <w:ilvl w:val="0"/>
                <w:numId w:val="9"/>
              </w:numPr>
              <w:tabs>
                <w:tab w:val="left" w:pos="471"/>
              </w:tabs>
              <w:spacing w:before="3" w:line="266" w:lineRule="exact"/>
              <w:ind w:left="471" w:hanging="356"/>
              <w:jc w:val="both"/>
            </w:pPr>
            <w:r w:rsidRPr="0003441F">
              <w:rPr>
                <w:sz w:val="20"/>
              </w:rPr>
              <w:t>Do</w:t>
            </w:r>
            <w:r w:rsidRPr="0003441F">
              <w:rPr>
                <w:spacing w:val="-11"/>
                <w:sz w:val="20"/>
              </w:rPr>
              <w:t xml:space="preserve"> </w:t>
            </w:r>
            <w:r w:rsidRPr="0003441F">
              <w:rPr>
                <w:sz w:val="20"/>
              </w:rPr>
              <w:t>oferty</w:t>
            </w:r>
            <w:r w:rsidRPr="0003441F">
              <w:rPr>
                <w:spacing w:val="-10"/>
                <w:sz w:val="20"/>
              </w:rPr>
              <w:t xml:space="preserve"> </w:t>
            </w:r>
            <w:r w:rsidRPr="0003441F">
              <w:rPr>
                <w:sz w:val="20"/>
              </w:rPr>
              <w:t>należy</w:t>
            </w:r>
            <w:r w:rsidRPr="0003441F">
              <w:rPr>
                <w:spacing w:val="-9"/>
                <w:sz w:val="20"/>
              </w:rPr>
              <w:t xml:space="preserve"> </w:t>
            </w:r>
            <w:r w:rsidRPr="0003441F">
              <w:rPr>
                <w:spacing w:val="-2"/>
                <w:sz w:val="20"/>
              </w:rPr>
              <w:t>dołączyć:</w:t>
            </w:r>
          </w:p>
          <w:p w14:paraId="58440D37" w14:textId="77777777" w:rsidR="00D47F93" w:rsidRDefault="007976E2" w:rsidP="001308AB">
            <w:pPr>
              <w:pStyle w:val="TableParagraph"/>
              <w:numPr>
                <w:ilvl w:val="0"/>
                <w:numId w:val="8"/>
              </w:numPr>
              <w:tabs>
                <w:tab w:val="left" w:pos="821"/>
                <w:tab w:val="left" w:pos="835"/>
              </w:tabs>
              <w:ind w:right="80" w:hanging="360"/>
              <w:jc w:val="both"/>
              <w:rPr>
                <w:sz w:val="20"/>
              </w:rPr>
            </w:pPr>
            <w:r>
              <w:rPr>
                <w:sz w:val="20"/>
              </w:rPr>
              <w:t xml:space="preserve">dokumenty potwierdzające uprawnienie osób, które podpisują ofertę, do reprezentowania Wykonawcy (pełnomocnictwo), jeżeli oferta nie jest składana osobiście przez Wykonawcę lub uprawnienie do reprezentowania Wykonawcy nie wynika z wpisu do Krajowego Rejestru </w:t>
            </w:r>
            <w:r>
              <w:rPr>
                <w:spacing w:val="-2"/>
                <w:sz w:val="20"/>
              </w:rPr>
              <w:t>Sądowego,</w:t>
            </w:r>
          </w:p>
          <w:p w14:paraId="45BBECFE" w14:textId="77777777" w:rsidR="00D47F93" w:rsidRDefault="007976E2" w:rsidP="001308AB">
            <w:pPr>
              <w:pStyle w:val="TableParagraph"/>
              <w:numPr>
                <w:ilvl w:val="0"/>
                <w:numId w:val="8"/>
              </w:numPr>
              <w:tabs>
                <w:tab w:val="left" w:pos="821"/>
                <w:tab w:val="left" w:pos="835"/>
              </w:tabs>
              <w:ind w:right="85" w:hanging="360"/>
              <w:jc w:val="both"/>
              <w:rPr>
                <w:sz w:val="20"/>
              </w:rPr>
            </w:pPr>
            <w:r>
              <w:rPr>
                <w:sz w:val="20"/>
              </w:rPr>
              <w:t>wymagane dokumenty potwierdzające spełnienie warunków udziału w postępowaniu, które zostały szczegółowo opisane w rubryce dot. warunków udziału w postępowaniu.</w:t>
            </w:r>
          </w:p>
          <w:p w14:paraId="17F7195D" w14:textId="25339E06" w:rsidR="00A34712" w:rsidRDefault="007976E2" w:rsidP="00A34712">
            <w:pPr>
              <w:pStyle w:val="TableParagraph"/>
              <w:numPr>
                <w:ilvl w:val="0"/>
                <w:numId w:val="8"/>
              </w:numPr>
              <w:tabs>
                <w:tab w:val="left" w:pos="821"/>
                <w:tab w:val="left" w:pos="835"/>
              </w:tabs>
              <w:ind w:right="202" w:hanging="360"/>
              <w:jc w:val="both"/>
              <w:rPr>
                <w:sz w:val="20"/>
              </w:rPr>
            </w:pPr>
            <w:r>
              <w:rPr>
                <w:sz w:val="20"/>
              </w:rPr>
              <w:t>Specyfikację</w:t>
            </w:r>
            <w:r>
              <w:rPr>
                <w:spacing w:val="-4"/>
                <w:sz w:val="20"/>
              </w:rPr>
              <w:t xml:space="preserve"> </w:t>
            </w:r>
            <w:r>
              <w:rPr>
                <w:sz w:val="20"/>
              </w:rPr>
              <w:t>(np.</w:t>
            </w:r>
            <w:r>
              <w:rPr>
                <w:spacing w:val="-4"/>
                <w:sz w:val="20"/>
              </w:rPr>
              <w:t xml:space="preserve"> </w:t>
            </w:r>
            <w:r>
              <w:rPr>
                <w:sz w:val="20"/>
              </w:rPr>
              <w:t>katalog,</w:t>
            </w:r>
            <w:r>
              <w:rPr>
                <w:spacing w:val="-4"/>
                <w:sz w:val="20"/>
              </w:rPr>
              <w:t xml:space="preserve"> </w:t>
            </w:r>
            <w:r>
              <w:rPr>
                <w:sz w:val="20"/>
              </w:rPr>
              <w:t>opis)</w:t>
            </w:r>
            <w:r>
              <w:rPr>
                <w:spacing w:val="-4"/>
                <w:sz w:val="20"/>
              </w:rPr>
              <w:t xml:space="preserve"> </w:t>
            </w:r>
            <w:r>
              <w:rPr>
                <w:sz w:val="20"/>
              </w:rPr>
              <w:t>oferowanych</w:t>
            </w:r>
            <w:r>
              <w:rPr>
                <w:spacing w:val="-4"/>
                <w:sz w:val="20"/>
              </w:rPr>
              <w:t xml:space="preserve"> </w:t>
            </w:r>
            <w:r>
              <w:rPr>
                <w:sz w:val="20"/>
              </w:rPr>
              <w:t>urządzeń</w:t>
            </w:r>
            <w:r>
              <w:rPr>
                <w:spacing w:val="-4"/>
                <w:sz w:val="20"/>
              </w:rPr>
              <w:t xml:space="preserve"> </w:t>
            </w:r>
            <w:r>
              <w:rPr>
                <w:sz w:val="20"/>
              </w:rPr>
              <w:t>(ze</w:t>
            </w:r>
            <w:r>
              <w:rPr>
                <w:spacing w:val="-4"/>
                <w:sz w:val="20"/>
              </w:rPr>
              <w:t xml:space="preserve"> </w:t>
            </w:r>
            <w:r>
              <w:rPr>
                <w:sz w:val="20"/>
              </w:rPr>
              <w:t>wskazaniem</w:t>
            </w:r>
            <w:r>
              <w:rPr>
                <w:spacing w:val="-6"/>
                <w:sz w:val="20"/>
              </w:rPr>
              <w:t xml:space="preserve"> </w:t>
            </w:r>
            <w:r>
              <w:rPr>
                <w:sz w:val="20"/>
              </w:rPr>
              <w:t>producenta</w:t>
            </w:r>
            <w:r>
              <w:rPr>
                <w:spacing w:val="-7"/>
                <w:sz w:val="20"/>
              </w:rPr>
              <w:t xml:space="preserve"> </w:t>
            </w:r>
            <w:r>
              <w:rPr>
                <w:sz w:val="20"/>
              </w:rPr>
              <w:t>i modelu)</w:t>
            </w:r>
            <w:r w:rsidR="00A34712">
              <w:rPr>
                <w:sz w:val="20"/>
              </w:rPr>
              <w:t xml:space="preserve"> wraz ze specyfikacją</w:t>
            </w:r>
            <w:r w:rsidR="00A34712">
              <w:rPr>
                <w:spacing w:val="-5"/>
                <w:sz w:val="20"/>
              </w:rPr>
              <w:t xml:space="preserve"> </w:t>
            </w:r>
            <w:r w:rsidR="00A34712">
              <w:rPr>
                <w:sz w:val="20"/>
              </w:rPr>
              <w:t>techniczną</w:t>
            </w:r>
            <w:r w:rsidR="00A34712">
              <w:rPr>
                <w:spacing w:val="-5"/>
                <w:sz w:val="20"/>
              </w:rPr>
              <w:t xml:space="preserve"> </w:t>
            </w:r>
            <w:r w:rsidR="00A34712">
              <w:rPr>
                <w:sz w:val="20"/>
              </w:rPr>
              <w:t>potwierdzającą</w:t>
            </w:r>
            <w:r w:rsidR="00A34712">
              <w:rPr>
                <w:spacing w:val="-5"/>
                <w:sz w:val="20"/>
              </w:rPr>
              <w:t xml:space="preserve"> </w:t>
            </w:r>
            <w:r w:rsidR="00A34712">
              <w:rPr>
                <w:sz w:val="20"/>
              </w:rPr>
              <w:t>wymagane</w:t>
            </w:r>
            <w:r w:rsidR="00A34712">
              <w:rPr>
                <w:spacing w:val="-5"/>
                <w:sz w:val="20"/>
              </w:rPr>
              <w:t xml:space="preserve"> </w:t>
            </w:r>
            <w:r w:rsidR="00A34712">
              <w:rPr>
                <w:sz w:val="20"/>
              </w:rPr>
              <w:t>parametry</w:t>
            </w:r>
            <w:r w:rsidR="00A34712">
              <w:rPr>
                <w:spacing w:val="-5"/>
                <w:sz w:val="20"/>
              </w:rPr>
              <w:t xml:space="preserve"> </w:t>
            </w:r>
            <w:r w:rsidR="00A34712">
              <w:rPr>
                <w:sz w:val="20"/>
              </w:rPr>
              <w:t>techniczne</w:t>
            </w:r>
            <w:r w:rsidR="00A34712">
              <w:rPr>
                <w:spacing w:val="-5"/>
                <w:sz w:val="20"/>
              </w:rPr>
              <w:t xml:space="preserve"> </w:t>
            </w:r>
          </w:p>
          <w:p w14:paraId="557FA955" w14:textId="7D94CCF0" w:rsidR="00D47F93" w:rsidRDefault="007976E2" w:rsidP="00A34712">
            <w:pPr>
              <w:pStyle w:val="TableParagraph"/>
              <w:tabs>
                <w:tab w:val="left" w:pos="821"/>
                <w:tab w:val="left" w:pos="835"/>
              </w:tabs>
              <w:ind w:left="835" w:right="84"/>
              <w:jc w:val="both"/>
              <w:rPr>
                <w:sz w:val="20"/>
              </w:rPr>
            </w:pPr>
            <w:r>
              <w:rPr>
                <w:sz w:val="20"/>
              </w:rPr>
              <w:t xml:space="preserve"> potwierdzającą spełnienie wymagań określonych w zapytaniu. Brak dokumentów, o których mowa w pkt. c</w:t>
            </w:r>
            <w:r>
              <w:rPr>
                <w:spacing w:val="40"/>
                <w:sz w:val="20"/>
              </w:rPr>
              <w:t xml:space="preserve"> </w:t>
            </w:r>
            <w:r>
              <w:rPr>
                <w:sz w:val="20"/>
              </w:rPr>
              <w:t>stanowić będzie podstawę do odrzuceniu oferty bez wzywania do jej uzupełnienia.</w:t>
            </w:r>
            <w:r>
              <w:rPr>
                <w:spacing w:val="-5"/>
                <w:sz w:val="20"/>
              </w:rPr>
              <w:t xml:space="preserve"> </w:t>
            </w:r>
            <w:r>
              <w:rPr>
                <w:sz w:val="20"/>
              </w:rPr>
              <w:t>Jeżeli</w:t>
            </w:r>
            <w:r>
              <w:rPr>
                <w:spacing w:val="-5"/>
                <w:sz w:val="20"/>
              </w:rPr>
              <w:t xml:space="preserve"> </w:t>
            </w:r>
            <w:r>
              <w:rPr>
                <w:sz w:val="20"/>
              </w:rPr>
              <w:t>oferta</w:t>
            </w:r>
            <w:r>
              <w:rPr>
                <w:spacing w:val="-5"/>
                <w:sz w:val="20"/>
              </w:rPr>
              <w:t xml:space="preserve"> </w:t>
            </w:r>
            <w:r>
              <w:rPr>
                <w:sz w:val="20"/>
              </w:rPr>
              <w:t>będzie</w:t>
            </w:r>
            <w:r>
              <w:rPr>
                <w:spacing w:val="-5"/>
                <w:sz w:val="20"/>
              </w:rPr>
              <w:t xml:space="preserve"> </w:t>
            </w:r>
            <w:r>
              <w:rPr>
                <w:sz w:val="20"/>
              </w:rPr>
              <w:t>zawierać</w:t>
            </w:r>
            <w:r>
              <w:rPr>
                <w:spacing w:val="-5"/>
                <w:sz w:val="20"/>
              </w:rPr>
              <w:t xml:space="preserve"> </w:t>
            </w:r>
            <w:r>
              <w:rPr>
                <w:sz w:val="20"/>
              </w:rPr>
              <w:t>inne</w:t>
            </w:r>
            <w:r>
              <w:rPr>
                <w:spacing w:val="-5"/>
                <w:sz w:val="20"/>
              </w:rPr>
              <w:t xml:space="preserve"> </w:t>
            </w:r>
            <w:r>
              <w:rPr>
                <w:sz w:val="20"/>
              </w:rPr>
              <w:t>braki</w:t>
            </w:r>
            <w:r>
              <w:rPr>
                <w:spacing w:val="-5"/>
                <w:sz w:val="20"/>
              </w:rPr>
              <w:t xml:space="preserve"> </w:t>
            </w:r>
            <w:r>
              <w:rPr>
                <w:sz w:val="20"/>
              </w:rPr>
              <w:t>lub</w:t>
            </w:r>
            <w:r>
              <w:rPr>
                <w:spacing w:val="-5"/>
                <w:sz w:val="20"/>
              </w:rPr>
              <w:t xml:space="preserve"> </w:t>
            </w:r>
            <w:r>
              <w:rPr>
                <w:sz w:val="20"/>
              </w:rPr>
              <w:t>błędy,</w:t>
            </w:r>
            <w:r>
              <w:rPr>
                <w:spacing w:val="-6"/>
                <w:sz w:val="20"/>
              </w:rPr>
              <w:t xml:space="preserve"> </w:t>
            </w:r>
            <w:r>
              <w:rPr>
                <w:sz w:val="20"/>
              </w:rPr>
              <w:t>Zamawiający</w:t>
            </w:r>
            <w:r>
              <w:rPr>
                <w:spacing w:val="-6"/>
                <w:sz w:val="20"/>
              </w:rPr>
              <w:t xml:space="preserve"> </w:t>
            </w:r>
            <w:r>
              <w:rPr>
                <w:sz w:val="20"/>
              </w:rPr>
              <w:t>wezwie</w:t>
            </w:r>
            <w:r>
              <w:rPr>
                <w:spacing w:val="-5"/>
                <w:sz w:val="20"/>
              </w:rPr>
              <w:t xml:space="preserve"> </w:t>
            </w:r>
            <w:r>
              <w:rPr>
                <w:sz w:val="20"/>
              </w:rPr>
              <w:t xml:space="preserve">Wykonawcę do uzupełnienia oferty w wyznaczonym terminie, który może wynosić także kilka godzin. (oferta nie podlega jednak zmianie/uzupełnieniu w zakresie elementów stanowiących kryteria oceny </w:t>
            </w:r>
            <w:r>
              <w:rPr>
                <w:spacing w:val="-2"/>
                <w:sz w:val="20"/>
              </w:rPr>
              <w:t>oferty).</w:t>
            </w:r>
          </w:p>
          <w:p w14:paraId="3B282BF1" w14:textId="77777777" w:rsidR="00D47F93" w:rsidRDefault="007976E2" w:rsidP="001308AB">
            <w:pPr>
              <w:pStyle w:val="TableParagraph"/>
              <w:numPr>
                <w:ilvl w:val="0"/>
                <w:numId w:val="8"/>
              </w:numPr>
              <w:tabs>
                <w:tab w:val="left" w:pos="821"/>
                <w:tab w:val="left" w:pos="835"/>
              </w:tabs>
              <w:ind w:right="85" w:hanging="360"/>
              <w:jc w:val="both"/>
              <w:rPr>
                <w:sz w:val="20"/>
              </w:rPr>
            </w:pPr>
            <w:r>
              <w:rPr>
                <w:sz w:val="20"/>
              </w:rPr>
              <w:t>Dokumenty</w:t>
            </w:r>
            <w:r>
              <w:rPr>
                <w:spacing w:val="-12"/>
                <w:sz w:val="20"/>
              </w:rPr>
              <w:t xml:space="preserve"> </w:t>
            </w:r>
            <w:r>
              <w:rPr>
                <w:sz w:val="20"/>
              </w:rPr>
              <w:t>potwierdzające</w:t>
            </w:r>
            <w:r>
              <w:rPr>
                <w:spacing w:val="-11"/>
                <w:sz w:val="20"/>
              </w:rPr>
              <w:t xml:space="preserve"> </w:t>
            </w:r>
            <w:r>
              <w:rPr>
                <w:sz w:val="20"/>
              </w:rPr>
              <w:t>wymagane</w:t>
            </w:r>
            <w:r>
              <w:rPr>
                <w:spacing w:val="-11"/>
                <w:sz w:val="20"/>
              </w:rPr>
              <w:t xml:space="preserve"> </w:t>
            </w:r>
            <w:r>
              <w:rPr>
                <w:sz w:val="20"/>
              </w:rPr>
              <w:t>doświadczenie</w:t>
            </w:r>
            <w:r>
              <w:rPr>
                <w:spacing w:val="-11"/>
                <w:sz w:val="20"/>
              </w:rPr>
              <w:t xml:space="preserve"> </w:t>
            </w:r>
            <w:r>
              <w:rPr>
                <w:sz w:val="20"/>
              </w:rPr>
              <w:t>(jeśli</w:t>
            </w:r>
            <w:r>
              <w:rPr>
                <w:spacing w:val="-11"/>
                <w:sz w:val="20"/>
              </w:rPr>
              <w:t xml:space="preserve"> </w:t>
            </w:r>
            <w:r>
              <w:rPr>
                <w:sz w:val="20"/>
              </w:rPr>
              <w:t>dotyczy</w:t>
            </w:r>
            <w:r>
              <w:rPr>
                <w:spacing w:val="-12"/>
                <w:sz w:val="20"/>
              </w:rPr>
              <w:t xml:space="preserve"> </w:t>
            </w:r>
            <w:r>
              <w:rPr>
                <w:sz w:val="20"/>
              </w:rPr>
              <w:t>–</w:t>
            </w:r>
            <w:r>
              <w:rPr>
                <w:spacing w:val="-10"/>
                <w:sz w:val="20"/>
              </w:rPr>
              <w:t xml:space="preserve"> </w:t>
            </w:r>
            <w:r>
              <w:rPr>
                <w:sz w:val="20"/>
              </w:rPr>
              <w:t>w</w:t>
            </w:r>
            <w:r>
              <w:rPr>
                <w:spacing w:val="-11"/>
                <w:sz w:val="20"/>
              </w:rPr>
              <w:t xml:space="preserve"> </w:t>
            </w:r>
            <w:r>
              <w:rPr>
                <w:sz w:val="20"/>
              </w:rPr>
              <w:t>przypadku</w:t>
            </w:r>
            <w:r>
              <w:rPr>
                <w:spacing w:val="-11"/>
                <w:sz w:val="20"/>
              </w:rPr>
              <w:t xml:space="preserve"> </w:t>
            </w:r>
            <w:r>
              <w:rPr>
                <w:sz w:val="20"/>
              </w:rPr>
              <w:t>niewypełniania tabeli stanowiącej część formularza oferty – Załącznik nr 1).</w:t>
            </w:r>
          </w:p>
          <w:p w14:paraId="6F4A517B" w14:textId="77777777" w:rsidR="00D47F93" w:rsidRDefault="00D47F93" w:rsidP="001308AB">
            <w:pPr>
              <w:pStyle w:val="TableParagraph"/>
              <w:spacing w:before="11"/>
              <w:ind w:left="0"/>
              <w:jc w:val="both"/>
              <w:rPr>
                <w:rFonts w:ascii="Times New Roman"/>
                <w:sz w:val="20"/>
              </w:rPr>
            </w:pPr>
          </w:p>
          <w:p w14:paraId="1124BE5E" w14:textId="77777777" w:rsidR="00D47F93" w:rsidRPr="0003441F" w:rsidRDefault="007976E2" w:rsidP="001308AB">
            <w:pPr>
              <w:pStyle w:val="TableParagraph"/>
              <w:numPr>
                <w:ilvl w:val="0"/>
                <w:numId w:val="7"/>
              </w:numPr>
              <w:tabs>
                <w:tab w:val="left" w:pos="471"/>
              </w:tabs>
              <w:ind w:left="471" w:hanging="356"/>
              <w:jc w:val="both"/>
              <w:rPr>
                <w:sz w:val="20"/>
              </w:rPr>
            </w:pPr>
            <w:r w:rsidRPr="0003441F">
              <w:rPr>
                <w:spacing w:val="-2"/>
                <w:sz w:val="20"/>
              </w:rPr>
              <w:t>Określając cenę</w:t>
            </w:r>
            <w:r w:rsidRPr="0003441F">
              <w:rPr>
                <w:spacing w:val="-1"/>
                <w:sz w:val="20"/>
              </w:rPr>
              <w:t xml:space="preserve"> </w:t>
            </w:r>
            <w:r w:rsidRPr="0003441F">
              <w:rPr>
                <w:spacing w:val="-2"/>
                <w:sz w:val="20"/>
              </w:rPr>
              <w:t>należy</w:t>
            </w:r>
            <w:r w:rsidRPr="0003441F">
              <w:rPr>
                <w:spacing w:val="-1"/>
                <w:sz w:val="20"/>
              </w:rPr>
              <w:t xml:space="preserve"> </w:t>
            </w:r>
            <w:r w:rsidRPr="0003441F">
              <w:rPr>
                <w:spacing w:val="-2"/>
                <w:sz w:val="20"/>
              </w:rPr>
              <w:t>uwzględnić</w:t>
            </w:r>
            <w:r w:rsidRPr="0003441F">
              <w:rPr>
                <w:sz w:val="20"/>
              </w:rPr>
              <w:t xml:space="preserve"> </w:t>
            </w:r>
            <w:r w:rsidRPr="0003441F">
              <w:rPr>
                <w:spacing w:val="-2"/>
                <w:sz w:val="20"/>
              </w:rPr>
              <w:t>następujące</w:t>
            </w:r>
            <w:r w:rsidRPr="0003441F">
              <w:rPr>
                <w:spacing w:val="1"/>
                <w:sz w:val="20"/>
              </w:rPr>
              <w:t xml:space="preserve"> </w:t>
            </w:r>
            <w:r w:rsidRPr="0003441F">
              <w:rPr>
                <w:spacing w:val="-2"/>
                <w:sz w:val="20"/>
              </w:rPr>
              <w:t>warunki:</w:t>
            </w:r>
          </w:p>
          <w:p w14:paraId="49A7D82A" w14:textId="77777777" w:rsidR="00D47F93" w:rsidRDefault="007976E2" w:rsidP="001308AB">
            <w:pPr>
              <w:pStyle w:val="TableParagraph"/>
              <w:numPr>
                <w:ilvl w:val="1"/>
                <w:numId w:val="7"/>
              </w:numPr>
              <w:tabs>
                <w:tab w:val="left" w:pos="821"/>
                <w:tab w:val="left" w:pos="835"/>
              </w:tabs>
              <w:spacing w:before="2" w:line="237" w:lineRule="auto"/>
              <w:ind w:right="84" w:hanging="360"/>
              <w:jc w:val="both"/>
              <w:rPr>
                <w:sz w:val="20"/>
              </w:rPr>
            </w:pPr>
            <w:r>
              <w:rPr>
                <w:sz w:val="20"/>
              </w:rPr>
              <w:t xml:space="preserve">Określona w ofercie stawka jest wynagrodzeniem ryczałtowym brutto (z </w:t>
            </w:r>
            <w:proofErr w:type="gramStart"/>
            <w:r>
              <w:rPr>
                <w:sz w:val="20"/>
              </w:rPr>
              <w:t>VAT</w:t>
            </w:r>
            <w:proofErr w:type="gramEnd"/>
            <w:r>
              <w:rPr>
                <w:sz w:val="20"/>
              </w:rPr>
              <w:t xml:space="preserve"> jeżeli ma zastosowanie) i obejmuje wszelkie koszty i wydatki Wykonawcy związane z realizacją usługi i spełnieniem warunków określonych w niniejszym zapytaniu.</w:t>
            </w:r>
          </w:p>
          <w:p w14:paraId="73530206" w14:textId="77777777" w:rsidR="00D47F93" w:rsidRPr="003C15E9" w:rsidRDefault="007976E2" w:rsidP="001308AB">
            <w:pPr>
              <w:pStyle w:val="TableParagraph"/>
              <w:numPr>
                <w:ilvl w:val="1"/>
                <w:numId w:val="7"/>
              </w:numPr>
              <w:tabs>
                <w:tab w:val="left" w:pos="821"/>
              </w:tabs>
              <w:spacing w:line="206" w:lineRule="exact"/>
              <w:ind w:left="821" w:hanging="346"/>
              <w:jc w:val="both"/>
              <w:rPr>
                <w:sz w:val="20"/>
              </w:rPr>
            </w:pPr>
            <w:r>
              <w:rPr>
                <w:spacing w:val="-2"/>
                <w:sz w:val="20"/>
              </w:rPr>
              <w:t>Wynagrodzenie</w:t>
            </w:r>
            <w:r>
              <w:rPr>
                <w:spacing w:val="-6"/>
                <w:sz w:val="20"/>
              </w:rPr>
              <w:t xml:space="preserve"> </w:t>
            </w:r>
            <w:r>
              <w:rPr>
                <w:spacing w:val="-2"/>
                <w:sz w:val="20"/>
              </w:rPr>
              <w:t>jest</w:t>
            </w:r>
            <w:r>
              <w:rPr>
                <w:spacing w:val="-1"/>
                <w:sz w:val="20"/>
              </w:rPr>
              <w:t xml:space="preserve"> </w:t>
            </w:r>
            <w:r>
              <w:rPr>
                <w:spacing w:val="-2"/>
                <w:sz w:val="20"/>
              </w:rPr>
              <w:t>niezmienne</w:t>
            </w:r>
            <w:r>
              <w:rPr>
                <w:spacing w:val="-3"/>
                <w:sz w:val="20"/>
              </w:rPr>
              <w:t xml:space="preserve"> </w:t>
            </w:r>
            <w:r>
              <w:rPr>
                <w:spacing w:val="-2"/>
                <w:sz w:val="20"/>
              </w:rPr>
              <w:t>przez</w:t>
            </w:r>
            <w:r>
              <w:rPr>
                <w:spacing w:val="-1"/>
                <w:sz w:val="20"/>
              </w:rPr>
              <w:t xml:space="preserve"> </w:t>
            </w:r>
            <w:r>
              <w:rPr>
                <w:spacing w:val="-2"/>
                <w:sz w:val="20"/>
              </w:rPr>
              <w:t>okres</w:t>
            </w:r>
            <w:r>
              <w:rPr>
                <w:spacing w:val="-1"/>
                <w:sz w:val="20"/>
              </w:rPr>
              <w:t xml:space="preserve"> </w:t>
            </w:r>
            <w:r>
              <w:rPr>
                <w:spacing w:val="-2"/>
                <w:sz w:val="20"/>
              </w:rPr>
              <w:t>obowiązywania Umowy.</w:t>
            </w:r>
          </w:p>
          <w:p w14:paraId="40DCB744" w14:textId="77777777" w:rsidR="003C15E9" w:rsidRPr="003C15E9" w:rsidRDefault="003C15E9" w:rsidP="003C15E9">
            <w:pPr>
              <w:pStyle w:val="TableParagraph"/>
              <w:numPr>
                <w:ilvl w:val="0"/>
                <w:numId w:val="7"/>
              </w:numPr>
              <w:tabs>
                <w:tab w:val="left" w:pos="821"/>
              </w:tabs>
              <w:spacing w:line="206" w:lineRule="exact"/>
              <w:jc w:val="both"/>
              <w:rPr>
                <w:sz w:val="20"/>
              </w:rPr>
            </w:pPr>
            <w:r w:rsidRPr="003C15E9">
              <w:rPr>
                <w:sz w:val="20"/>
              </w:rPr>
              <w:t>Wynagrodzenie będzie płatne na podstawie protokołu zdawczo-odbiorczego. Wynagrodzenie będzie płatne w terminie 30 dni od daty doręczenia Zamawiającemu prawidłowo wystawionej faktury.</w:t>
            </w:r>
          </w:p>
          <w:p w14:paraId="471CB00E" w14:textId="6E6F7C8C" w:rsidR="003C15E9" w:rsidRDefault="003C15E9" w:rsidP="003C15E9">
            <w:pPr>
              <w:pStyle w:val="TableParagraph"/>
              <w:numPr>
                <w:ilvl w:val="0"/>
                <w:numId w:val="7"/>
              </w:numPr>
              <w:tabs>
                <w:tab w:val="left" w:pos="821"/>
              </w:tabs>
              <w:spacing w:line="206" w:lineRule="exact"/>
              <w:jc w:val="both"/>
              <w:rPr>
                <w:sz w:val="20"/>
              </w:rPr>
            </w:pPr>
            <w:r w:rsidRPr="003C15E9">
              <w:rPr>
                <w:sz w:val="20"/>
              </w:rPr>
              <w:t>W przypadku złożenia oferty przez spółkę cywilną, ofertę podpisują wszyscy wspólnicy spółki cywilnej lub do oferty należy dołączyć dokument potwierdzający uprawnienie osoby/osób podpisujących ofertę do działania w imieniu wszystkich wspólników spółki cywilnej. Warunki udziału w postępowaniu, określone w niniejszym zapytaniu, muszą być spełnione przez ww. wykonawców działających łącznie w ramach spółki cywilnej.</w:t>
            </w:r>
          </w:p>
        </w:tc>
      </w:tr>
    </w:tbl>
    <w:p w14:paraId="798500D6" w14:textId="77777777" w:rsidR="00D47F93" w:rsidRDefault="00D47F93">
      <w:pPr>
        <w:pStyle w:val="TableParagraph"/>
        <w:spacing w:line="206" w:lineRule="exact"/>
        <w:jc w:val="both"/>
        <w:rPr>
          <w:sz w:val="20"/>
        </w:rPr>
        <w:sectPr w:rsidR="00D47F93">
          <w:headerReference w:type="default" r:id="rId8"/>
          <w:pgSz w:w="11910" w:h="16840"/>
          <w:pgMar w:top="1380" w:right="1275" w:bottom="280" w:left="992" w:header="625" w:footer="0" w:gutter="0"/>
          <w:cols w:space="708"/>
        </w:sectPr>
      </w:pPr>
    </w:p>
    <w:p w14:paraId="7E7E1863" w14:textId="77777777" w:rsidR="00D47F93" w:rsidRDefault="00D47F93">
      <w:pPr>
        <w:spacing w:before="11"/>
        <w:rPr>
          <w:rFonts w:ascii="Times New Roman"/>
          <w:sz w:val="2"/>
        </w:rPr>
      </w:pPr>
    </w:p>
    <w:tbl>
      <w:tblPr>
        <w:tblStyle w:val="TableNormal"/>
        <w:tblW w:w="0" w:type="auto"/>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8330"/>
      </w:tblGrid>
      <w:tr w:rsidR="00D47F93" w14:paraId="45D6D899" w14:textId="77777777" w:rsidTr="004121EC">
        <w:trPr>
          <w:trHeight w:val="244"/>
        </w:trPr>
        <w:tc>
          <w:tcPr>
            <w:tcW w:w="710" w:type="dxa"/>
            <w:vMerge w:val="restart"/>
            <w:shd w:val="clear" w:color="auto" w:fill="F2F2F2"/>
          </w:tcPr>
          <w:p w14:paraId="0E03EBA6" w14:textId="77777777" w:rsidR="00D47F93" w:rsidRDefault="007976E2">
            <w:pPr>
              <w:pStyle w:val="TableParagraph"/>
              <w:spacing w:before="1"/>
              <w:ind w:left="114"/>
              <w:rPr>
                <w:sz w:val="20"/>
              </w:rPr>
            </w:pPr>
            <w:r>
              <w:rPr>
                <w:spacing w:val="-5"/>
                <w:sz w:val="20"/>
              </w:rPr>
              <w:t>11</w:t>
            </w:r>
          </w:p>
        </w:tc>
        <w:tc>
          <w:tcPr>
            <w:tcW w:w="8330" w:type="dxa"/>
            <w:shd w:val="clear" w:color="auto" w:fill="F2F2F2"/>
          </w:tcPr>
          <w:p w14:paraId="4773F04F" w14:textId="77777777" w:rsidR="00D47F93" w:rsidRDefault="007976E2">
            <w:pPr>
              <w:pStyle w:val="TableParagraph"/>
              <w:spacing w:line="224" w:lineRule="exact"/>
              <w:rPr>
                <w:sz w:val="20"/>
              </w:rPr>
            </w:pPr>
            <w:r>
              <w:rPr>
                <w:spacing w:val="-2"/>
                <w:sz w:val="20"/>
              </w:rPr>
              <w:t>ZAŁĄCZNIKI</w:t>
            </w:r>
            <w:r>
              <w:rPr>
                <w:spacing w:val="-3"/>
                <w:sz w:val="20"/>
              </w:rPr>
              <w:t xml:space="preserve"> </w:t>
            </w:r>
            <w:r>
              <w:rPr>
                <w:spacing w:val="-2"/>
                <w:sz w:val="20"/>
              </w:rPr>
              <w:t>DO</w:t>
            </w:r>
            <w:r>
              <w:rPr>
                <w:spacing w:val="-3"/>
                <w:sz w:val="20"/>
              </w:rPr>
              <w:t xml:space="preserve"> </w:t>
            </w:r>
            <w:r>
              <w:rPr>
                <w:spacing w:val="-2"/>
                <w:sz w:val="20"/>
              </w:rPr>
              <w:t>OFERTY</w:t>
            </w:r>
          </w:p>
        </w:tc>
      </w:tr>
      <w:tr w:rsidR="00D47F93" w14:paraId="3EF038CD" w14:textId="77777777" w:rsidTr="004121EC">
        <w:trPr>
          <w:trHeight w:val="489"/>
        </w:trPr>
        <w:tc>
          <w:tcPr>
            <w:tcW w:w="710" w:type="dxa"/>
            <w:vMerge/>
            <w:tcBorders>
              <w:top w:val="nil"/>
            </w:tcBorders>
            <w:shd w:val="clear" w:color="auto" w:fill="F2F2F2"/>
          </w:tcPr>
          <w:p w14:paraId="5E402D83" w14:textId="77777777" w:rsidR="00D47F93" w:rsidRDefault="00D47F93">
            <w:pPr>
              <w:rPr>
                <w:sz w:val="2"/>
                <w:szCs w:val="2"/>
              </w:rPr>
            </w:pPr>
          </w:p>
        </w:tc>
        <w:tc>
          <w:tcPr>
            <w:tcW w:w="8330" w:type="dxa"/>
          </w:tcPr>
          <w:p w14:paraId="5F1EE2D0" w14:textId="77777777" w:rsidR="00D47F93" w:rsidRDefault="007976E2" w:rsidP="0003441F">
            <w:pPr>
              <w:pStyle w:val="TableParagraph"/>
              <w:spacing w:line="240" w:lineRule="atLeast"/>
              <w:ind w:right="151"/>
              <w:jc w:val="both"/>
              <w:rPr>
                <w:sz w:val="20"/>
              </w:rPr>
            </w:pPr>
            <w:r>
              <w:rPr>
                <w:sz w:val="20"/>
              </w:rPr>
              <w:t>Pełnomocnictwo</w:t>
            </w:r>
            <w:r>
              <w:rPr>
                <w:spacing w:val="36"/>
                <w:sz w:val="20"/>
              </w:rPr>
              <w:t xml:space="preserve"> </w:t>
            </w:r>
            <w:r>
              <w:rPr>
                <w:sz w:val="20"/>
              </w:rPr>
              <w:t>(jeżeli</w:t>
            </w:r>
            <w:r>
              <w:rPr>
                <w:spacing w:val="40"/>
                <w:sz w:val="20"/>
              </w:rPr>
              <w:t xml:space="preserve"> </w:t>
            </w:r>
            <w:r>
              <w:rPr>
                <w:sz w:val="20"/>
              </w:rPr>
              <w:t>oferta</w:t>
            </w:r>
            <w:r>
              <w:rPr>
                <w:spacing w:val="36"/>
                <w:sz w:val="20"/>
              </w:rPr>
              <w:t xml:space="preserve"> </w:t>
            </w:r>
            <w:r>
              <w:rPr>
                <w:sz w:val="20"/>
              </w:rPr>
              <w:t>nie</w:t>
            </w:r>
            <w:r>
              <w:rPr>
                <w:spacing w:val="36"/>
                <w:sz w:val="20"/>
              </w:rPr>
              <w:t xml:space="preserve"> </w:t>
            </w:r>
            <w:r>
              <w:rPr>
                <w:sz w:val="20"/>
              </w:rPr>
              <w:t>jest</w:t>
            </w:r>
            <w:r>
              <w:rPr>
                <w:spacing w:val="40"/>
                <w:sz w:val="20"/>
              </w:rPr>
              <w:t xml:space="preserve"> </w:t>
            </w:r>
            <w:r>
              <w:rPr>
                <w:sz w:val="20"/>
              </w:rPr>
              <w:t>podpisywana</w:t>
            </w:r>
            <w:r>
              <w:rPr>
                <w:spacing w:val="36"/>
                <w:sz w:val="20"/>
              </w:rPr>
              <w:t xml:space="preserve"> </w:t>
            </w:r>
            <w:r>
              <w:rPr>
                <w:sz w:val="20"/>
              </w:rPr>
              <w:t>przez</w:t>
            </w:r>
            <w:r>
              <w:rPr>
                <w:spacing w:val="40"/>
                <w:sz w:val="20"/>
              </w:rPr>
              <w:t xml:space="preserve"> </w:t>
            </w:r>
            <w:r>
              <w:rPr>
                <w:sz w:val="20"/>
              </w:rPr>
              <w:t>osoby</w:t>
            </w:r>
            <w:r>
              <w:rPr>
                <w:spacing w:val="36"/>
                <w:sz w:val="20"/>
              </w:rPr>
              <w:t xml:space="preserve"> </w:t>
            </w:r>
            <w:r>
              <w:rPr>
                <w:sz w:val="20"/>
              </w:rPr>
              <w:t>uprawnione</w:t>
            </w:r>
            <w:r>
              <w:rPr>
                <w:spacing w:val="36"/>
                <w:sz w:val="20"/>
              </w:rPr>
              <w:t xml:space="preserve"> </w:t>
            </w:r>
            <w:r>
              <w:rPr>
                <w:sz w:val="20"/>
              </w:rPr>
              <w:t>do</w:t>
            </w:r>
            <w:r>
              <w:rPr>
                <w:spacing w:val="36"/>
                <w:sz w:val="20"/>
              </w:rPr>
              <w:t xml:space="preserve"> </w:t>
            </w:r>
            <w:r>
              <w:rPr>
                <w:sz w:val="20"/>
              </w:rPr>
              <w:t xml:space="preserve">reprezentowania </w:t>
            </w:r>
            <w:r>
              <w:rPr>
                <w:spacing w:val="-2"/>
                <w:sz w:val="20"/>
              </w:rPr>
              <w:t>Wykonawcy).</w:t>
            </w:r>
          </w:p>
        </w:tc>
      </w:tr>
      <w:tr w:rsidR="00D47F93" w14:paraId="3D59855A" w14:textId="77777777" w:rsidTr="004121EC">
        <w:trPr>
          <w:trHeight w:val="244"/>
        </w:trPr>
        <w:tc>
          <w:tcPr>
            <w:tcW w:w="710" w:type="dxa"/>
            <w:vMerge w:val="restart"/>
            <w:shd w:val="clear" w:color="auto" w:fill="F2F2F2"/>
          </w:tcPr>
          <w:p w14:paraId="20BFF840" w14:textId="77777777" w:rsidR="00D47F93" w:rsidRDefault="007976E2">
            <w:pPr>
              <w:pStyle w:val="TableParagraph"/>
              <w:spacing w:before="1"/>
              <w:ind w:left="114"/>
              <w:rPr>
                <w:sz w:val="20"/>
              </w:rPr>
            </w:pPr>
            <w:r>
              <w:rPr>
                <w:spacing w:val="-5"/>
                <w:sz w:val="20"/>
              </w:rPr>
              <w:t>12</w:t>
            </w:r>
          </w:p>
        </w:tc>
        <w:tc>
          <w:tcPr>
            <w:tcW w:w="8330" w:type="dxa"/>
            <w:shd w:val="clear" w:color="auto" w:fill="F2F2F2"/>
          </w:tcPr>
          <w:p w14:paraId="7FA378AD" w14:textId="77777777" w:rsidR="00D47F93" w:rsidRDefault="007976E2">
            <w:pPr>
              <w:pStyle w:val="TableParagraph"/>
              <w:spacing w:line="224" w:lineRule="exact"/>
              <w:rPr>
                <w:sz w:val="20"/>
              </w:rPr>
            </w:pPr>
            <w:r>
              <w:rPr>
                <w:spacing w:val="-2"/>
                <w:sz w:val="20"/>
              </w:rPr>
              <w:t>ZMIANY</w:t>
            </w:r>
            <w:r>
              <w:rPr>
                <w:spacing w:val="-4"/>
                <w:sz w:val="20"/>
              </w:rPr>
              <w:t xml:space="preserve"> UMOWY</w:t>
            </w:r>
          </w:p>
        </w:tc>
      </w:tr>
      <w:tr w:rsidR="00D47F93" w14:paraId="6897DE77" w14:textId="77777777" w:rsidTr="004121EC">
        <w:trPr>
          <w:trHeight w:val="9988"/>
        </w:trPr>
        <w:tc>
          <w:tcPr>
            <w:tcW w:w="710" w:type="dxa"/>
            <w:vMerge/>
            <w:tcBorders>
              <w:top w:val="nil"/>
            </w:tcBorders>
            <w:shd w:val="clear" w:color="auto" w:fill="F2F2F2"/>
          </w:tcPr>
          <w:p w14:paraId="2E5D94F4" w14:textId="77777777" w:rsidR="00D47F93" w:rsidRDefault="00D47F93">
            <w:pPr>
              <w:rPr>
                <w:sz w:val="2"/>
                <w:szCs w:val="2"/>
              </w:rPr>
            </w:pPr>
          </w:p>
        </w:tc>
        <w:tc>
          <w:tcPr>
            <w:tcW w:w="8330" w:type="dxa"/>
          </w:tcPr>
          <w:tbl>
            <w:tblPr>
              <w:tblW w:w="0" w:type="auto"/>
              <w:shd w:val="clear" w:color="auto" w:fill="FFFFFF"/>
              <w:tblCellMar>
                <w:left w:w="0" w:type="dxa"/>
                <w:right w:w="0" w:type="dxa"/>
              </w:tblCellMar>
              <w:tblLook w:val="04A0" w:firstRow="1" w:lastRow="0" w:firstColumn="1" w:lastColumn="0" w:noHBand="0" w:noVBand="1"/>
            </w:tblPr>
            <w:tblGrid>
              <w:gridCol w:w="9406"/>
            </w:tblGrid>
            <w:tr w:rsidR="00A34712" w:rsidRPr="00A34712" w14:paraId="185D1DEE" w14:textId="77777777">
              <w:tc>
                <w:tcPr>
                  <w:tcW w:w="9406" w:type="dxa"/>
                  <w:shd w:val="clear" w:color="auto" w:fill="FFFFFF"/>
                  <w:tcMar>
                    <w:top w:w="0" w:type="dxa"/>
                    <w:left w:w="75" w:type="dxa"/>
                    <w:bottom w:w="0" w:type="dxa"/>
                    <w:right w:w="75" w:type="dxa"/>
                  </w:tcMar>
                  <w:hideMark/>
                </w:tcPr>
                <w:tbl>
                  <w:tblPr>
                    <w:tblW w:w="0" w:type="auto"/>
                    <w:tblCellMar>
                      <w:left w:w="0" w:type="dxa"/>
                      <w:right w:w="0" w:type="dxa"/>
                    </w:tblCellMar>
                    <w:tblLook w:val="04A0" w:firstRow="1" w:lastRow="0" w:firstColumn="1" w:lastColumn="0" w:noHBand="0" w:noVBand="1"/>
                  </w:tblPr>
                  <w:tblGrid>
                    <w:gridCol w:w="9256"/>
                  </w:tblGrid>
                  <w:tr w:rsidR="00A34712" w:rsidRPr="00A34712" w14:paraId="49792917" w14:textId="77777777" w:rsidTr="00A34712">
                    <w:trPr>
                      <w:trHeight w:val="1994"/>
                    </w:trPr>
                    <w:tc>
                      <w:tcPr>
                        <w:tcW w:w="9256" w:type="dxa"/>
                        <w:tcMar>
                          <w:top w:w="0" w:type="dxa"/>
                          <w:left w:w="75" w:type="dxa"/>
                          <w:bottom w:w="0" w:type="dxa"/>
                          <w:right w:w="75" w:type="dxa"/>
                        </w:tcMar>
                        <w:hideMark/>
                      </w:tcPr>
                      <w:p w14:paraId="36E9633F" w14:textId="77777777" w:rsidR="00A34712" w:rsidRPr="00A34712" w:rsidRDefault="00A34712" w:rsidP="0003441F">
                        <w:pPr>
                          <w:widowControl/>
                          <w:autoSpaceDE/>
                          <w:autoSpaceDN/>
                          <w:ind w:right="1075"/>
                          <w:jc w:val="both"/>
                          <w:rPr>
                            <w:rFonts w:cstheme="minorHAnsi"/>
                            <w:sz w:val="21"/>
                            <w:szCs w:val="21"/>
                          </w:rPr>
                        </w:pPr>
                        <w:r w:rsidRPr="00A34712">
                          <w:rPr>
                            <w:rFonts w:cstheme="minorHAnsi"/>
                            <w:sz w:val="21"/>
                            <w:szCs w:val="21"/>
                          </w:rPr>
                          <w:t xml:space="preserve">Zmiany umowy są dopuszczalne w przypadkach określonych w Wytycznych w zakresie kwalifikowalności wydatków. </w:t>
                        </w:r>
                      </w:p>
                      <w:p w14:paraId="32912C86" w14:textId="77777777" w:rsidR="00A34712" w:rsidRPr="00A34712" w:rsidRDefault="00A34712" w:rsidP="0003441F">
                        <w:pPr>
                          <w:widowControl/>
                          <w:autoSpaceDE/>
                          <w:autoSpaceDN/>
                          <w:ind w:right="1075"/>
                          <w:jc w:val="both"/>
                          <w:rPr>
                            <w:rFonts w:cstheme="minorHAnsi"/>
                            <w:sz w:val="21"/>
                            <w:szCs w:val="21"/>
                          </w:rPr>
                        </w:pPr>
                        <w:r w:rsidRPr="00A34712">
                          <w:rPr>
                            <w:rFonts w:cstheme="minorHAnsi"/>
                            <w:sz w:val="21"/>
                            <w:szCs w:val="21"/>
                          </w:rPr>
                          <w:t xml:space="preserve">Dodatkowo Zamawiający zastrzega możliwość zmiany umowy w zakresie: </w:t>
                        </w:r>
                      </w:p>
                      <w:p w14:paraId="0665D2D8" w14:textId="77777777" w:rsidR="00A34712" w:rsidRPr="00A34712" w:rsidRDefault="00A34712" w:rsidP="0003441F">
                        <w:pPr>
                          <w:widowControl/>
                          <w:autoSpaceDE/>
                          <w:autoSpaceDN/>
                          <w:ind w:right="1075"/>
                          <w:jc w:val="both"/>
                          <w:rPr>
                            <w:rFonts w:cstheme="minorHAnsi"/>
                            <w:sz w:val="21"/>
                            <w:szCs w:val="21"/>
                          </w:rPr>
                        </w:pPr>
                        <w:r w:rsidRPr="00A34712">
                          <w:rPr>
                            <w:rFonts w:cstheme="minorHAnsi"/>
                            <w:sz w:val="21"/>
                            <w:szCs w:val="21"/>
                          </w:rPr>
                          <w:t>1.</w:t>
                        </w:r>
                        <w:r w:rsidRPr="00A34712">
                          <w:rPr>
                            <w:rFonts w:cstheme="minorHAnsi"/>
                            <w:sz w:val="21"/>
                            <w:szCs w:val="21"/>
                          </w:rPr>
                          <w:tab/>
                          <w:t xml:space="preserve">Przesunięcia terminu dostawy przedmiotu zamówienia, jeżeli z przyczyn od wykonawcy niezależnych, których nie można było przewidzieć w chwili zawarcia umowy, nie jest możliwe dotrzymanie pierwotnego terminu; w takim przypadku termin może zostać przesunięty o czas trwania przyczyn od Wykonawcy niezależnych, których nie można było przewidzieć w chwili zawarcia umowy oraz o czas trwania ich następstw; </w:t>
                        </w:r>
                      </w:p>
                      <w:p w14:paraId="0B566ADC" w14:textId="77777777" w:rsidR="00A34712" w:rsidRPr="00A34712" w:rsidRDefault="00A34712" w:rsidP="0003441F">
                        <w:pPr>
                          <w:widowControl/>
                          <w:autoSpaceDE/>
                          <w:autoSpaceDN/>
                          <w:ind w:right="1075"/>
                          <w:jc w:val="both"/>
                          <w:rPr>
                            <w:rFonts w:cstheme="minorHAnsi"/>
                            <w:sz w:val="21"/>
                            <w:szCs w:val="21"/>
                          </w:rPr>
                        </w:pPr>
                        <w:r w:rsidRPr="00A34712">
                          <w:rPr>
                            <w:rFonts w:cstheme="minorHAnsi"/>
                            <w:sz w:val="21"/>
                            <w:szCs w:val="21"/>
                          </w:rPr>
                          <w:t>2.</w:t>
                        </w:r>
                        <w:r w:rsidRPr="00A34712">
                          <w:rPr>
                            <w:rFonts w:cstheme="minorHAnsi"/>
                            <w:sz w:val="21"/>
                            <w:szCs w:val="21"/>
                          </w:rPr>
                          <w:tab/>
                          <w:t xml:space="preserve">Gdy zaistnieją nieprzewidziane okoliczności, tzn. okoliczności, których przy zachowaniu należytej staranności nie można było przewidzieć, zmiany będą konieczne, gdyż bez ich dokonania świadczenie wchodzące w zakres przedmiotu zamówienia nie będzie mogło być zrealizowane, bądź nie będzie mógł zostać osiągnięty cel, dla którego miało być wykonywane; w takim przypadku Zamawiający i wykonawca mogą określić zmieniony sposób osiągnięcia rezultatu będącego przedmiotem danego świadczenia; </w:t>
                        </w:r>
                      </w:p>
                      <w:p w14:paraId="4C569F0E" w14:textId="302B48EC" w:rsidR="00A34712" w:rsidRPr="00A34712" w:rsidRDefault="0003441F" w:rsidP="0003441F">
                        <w:pPr>
                          <w:widowControl/>
                          <w:autoSpaceDE/>
                          <w:autoSpaceDN/>
                          <w:ind w:right="1075"/>
                          <w:jc w:val="both"/>
                          <w:rPr>
                            <w:rFonts w:cstheme="minorHAnsi"/>
                            <w:sz w:val="21"/>
                            <w:szCs w:val="21"/>
                          </w:rPr>
                        </w:pPr>
                        <w:r>
                          <w:rPr>
                            <w:rFonts w:cstheme="minorHAnsi"/>
                            <w:sz w:val="21"/>
                            <w:szCs w:val="21"/>
                          </w:rPr>
                          <w:t xml:space="preserve">3. </w:t>
                        </w:r>
                        <w:r w:rsidR="00A34712" w:rsidRPr="00A34712">
                          <w:rPr>
                            <w:rFonts w:cstheme="minorHAnsi"/>
                            <w:sz w:val="21"/>
                            <w:szCs w:val="21"/>
                          </w:rPr>
                          <w:t>Powstania nadzwyczajnych okoliczności (nie będących "siłą wyższą"), grożących rażącą stratą w związku z wykonaniem przedmiotu zamówienia, niezależnych od Zamawiającego i wykonawcy, których nie przewidzieli oni przy zawarciu umowy; w takim przypadku Zamawiający i Wykonawca mogą określić zmieniony sposób osiągnięcia rezultatu będącego przedmiotem danego świadczenia wchodzącego w zakres przedmiotu umowy celem uniknięcia rażącej straty przy wykonaniu przedmiotu umowy;</w:t>
                        </w:r>
                      </w:p>
                      <w:p w14:paraId="586E6627" w14:textId="1D062255" w:rsidR="00A34712" w:rsidRPr="0003441F" w:rsidRDefault="00A34712" w:rsidP="0003441F">
                        <w:pPr>
                          <w:pStyle w:val="Akapitzlist"/>
                          <w:numPr>
                            <w:ilvl w:val="0"/>
                            <w:numId w:val="43"/>
                          </w:numPr>
                          <w:ind w:left="372" w:right="1075"/>
                          <w:jc w:val="both"/>
                          <w:rPr>
                            <w:rFonts w:cstheme="minorHAnsi"/>
                            <w:sz w:val="21"/>
                            <w:szCs w:val="21"/>
                          </w:rPr>
                        </w:pPr>
                        <w:r w:rsidRPr="0003441F">
                          <w:rPr>
                            <w:rFonts w:cstheme="minorHAnsi"/>
                            <w:sz w:val="21"/>
                            <w:szCs w:val="21"/>
                          </w:rPr>
                          <w:t>Wprowadzenia lub zmiany regulacji prawnych lub regulacji dotyczących zasad dofinansowania projektu ze środków Unii Europejskiej wprowadzonych w życie po dniu zawarcia umowy; w takim przypadku Zamawiający i wykonawca mogą określić zmieniony sposób osiągnięcia rezultatu będącego przedmiotem danego świadczenia wchodzącego w zakres przedmiotu zamówienia celem dostosowania go do zmienionego stanu prawnego;</w:t>
                        </w:r>
                        <w:r w:rsidRPr="0003441F">
                          <w:rPr>
                            <w:rStyle w:val="gmail-apple-converted-space"/>
                            <w:rFonts w:cstheme="minorHAnsi"/>
                            <w:sz w:val="21"/>
                            <w:szCs w:val="21"/>
                          </w:rPr>
                          <w:t> </w:t>
                        </w:r>
                      </w:p>
                      <w:p w14:paraId="1E51D0A5" w14:textId="4077228F" w:rsidR="00A34712" w:rsidRPr="0003441F" w:rsidRDefault="00A34712" w:rsidP="0003441F">
                        <w:pPr>
                          <w:pStyle w:val="Akapitzlist"/>
                          <w:numPr>
                            <w:ilvl w:val="0"/>
                            <w:numId w:val="43"/>
                          </w:numPr>
                          <w:ind w:left="372" w:right="1075"/>
                          <w:jc w:val="both"/>
                          <w:rPr>
                            <w:rFonts w:cstheme="minorHAnsi"/>
                            <w:sz w:val="21"/>
                            <w:szCs w:val="21"/>
                          </w:rPr>
                        </w:pPr>
                        <w:r w:rsidRPr="0003441F">
                          <w:rPr>
                            <w:rFonts w:cstheme="minorHAnsi"/>
                            <w:sz w:val="21"/>
                            <w:szCs w:val="21"/>
                          </w:rPr>
                          <w:t>Zaistnienia, po zawarciu umowy, przypadku siły wyższej, przez którą, na potrzeby niniejszego warunku, rozumieć należy jako zdarzenie zewnętrzne wobec łączącego Zamawiającego i Wykonawcę stosunku prawnego: (i) o charakterze od nich niezależnym, (ii) którego nie mogli przewidzieć przed zawarciem umowy, (iii) którego nie można uniknąć, ani któremu nie mogli zapobiec przy zachowaniu należytej staranności, (iv) której nie można przypisać Zamawiającemu lub wykonawcy. W takim przypadku termin wykonania przedmiotu umowy może zostać przesunięty o czas trwania siły wyższej oraz czas trwania jej następstw. W takim przypadku Zamawiający i Wykonawca mogą również określić zmieniony sposób osiągnięcia rezultatu będącego przedmiotem danego świadczenia wchodzącego w zakres przedmiotu umowy celem dostosowania go do skutków wystąpienia siły wyższej.</w:t>
                        </w:r>
                        <w:r w:rsidRPr="0003441F">
                          <w:rPr>
                            <w:rStyle w:val="gmail-apple-converted-space"/>
                            <w:rFonts w:cstheme="minorHAnsi"/>
                            <w:sz w:val="21"/>
                            <w:szCs w:val="21"/>
                          </w:rPr>
                          <w:t> </w:t>
                        </w:r>
                      </w:p>
                      <w:p w14:paraId="43BE01B0" w14:textId="6F19DF5D" w:rsidR="00A34712" w:rsidRPr="0003441F" w:rsidRDefault="00A34712" w:rsidP="0003441F">
                        <w:pPr>
                          <w:pStyle w:val="Akapitzlist"/>
                          <w:numPr>
                            <w:ilvl w:val="0"/>
                            <w:numId w:val="43"/>
                          </w:numPr>
                          <w:ind w:left="372" w:right="1075"/>
                          <w:jc w:val="both"/>
                          <w:rPr>
                            <w:rFonts w:cstheme="minorHAnsi"/>
                            <w:sz w:val="21"/>
                            <w:szCs w:val="21"/>
                          </w:rPr>
                        </w:pPr>
                        <w:r w:rsidRPr="0003441F">
                          <w:rPr>
                            <w:rFonts w:cstheme="minorHAnsi"/>
                            <w:sz w:val="21"/>
                            <w:szCs w:val="21"/>
                          </w:rPr>
                          <w:t>Zmiany przedmiotu zamówienia w przypadku wykazania przez Wykonawcę, że przedmioty objęte zamówieniem, mimo że były dostępne w czasie składania oferty, nie są już dostępne na rynku polskim – pod warunkiem, że nowy produkt spełnia minimum wszystkie wymagania produktu objętego ofertą w zakresie jego zgodności z Zapytaniem Ofertowym i nie powoduje zwiększenia ceny ofertowej – co wykonawca powinien szczegółowo udokumentować.</w:t>
                        </w:r>
                        <w:r w:rsidRPr="0003441F">
                          <w:rPr>
                            <w:rStyle w:val="gmail-apple-converted-space"/>
                            <w:rFonts w:cstheme="minorHAnsi"/>
                            <w:sz w:val="21"/>
                            <w:szCs w:val="21"/>
                          </w:rPr>
                          <w:t> </w:t>
                        </w:r>
                      </w:p>
                      <w:p w14:paraId="6B539C2B" w14:textId="264A3C8A" w:rsidR="00A34712" w:rsidRPr="0003441F" w:rsidRDefault="00A34712" w:rsidP="0003441F">
                        <w:pPr>
                          <w:pStyle w:val="Akapitzlist"/>
                          <w:numPr>
                            <w:ilvl w:val="0"/>
                            <w:numId w:val="43"/>
                          </w:numPr>
                          <w:ind w:left="372" w:right="1075"/>
                          <w:jc w:val="both"/>
                          <w:rPr>
                            <w:rFonts w:cstheme="minorHAnsi"/>
                            <w:sz w:val="21"/>
                            <w:szCs w:val="21"/>
                          </w:rPr>
                        </w:pPr>
                        <w:r w:rsidRPr="0003441F">
                          <w:rPr>
                            <w:rFonts w:cstheme="minorHAnsi"/>
                            <w:sz w:val="21"/>
                            <w:szCs w:val="21"/>
                          </w:rPr>
                          <w:t>Zmiany parametrów poszczególnych urządzeń w ramach ustalonej ceny – pod warunkiem, że nowe parametry będą nie gorsze dla Zamawiającego niż określone w zapytaniu ofertowym.</w:t>
                        </w:r>
                        <w:r w:rsidRPr="0003441F">
                          <w:rPr>
                            <w:rStyle w:val="gmail-apple-converted-space"/>
                            <w:rFonts w:cstheme="minorHAnsi"/>
                            <w:sz w:val="21"/>
                            <w:szCs w:val="21"/>
                          </w:rPr>
                          <w:t> </w:t>
                        </w:r>
                      </w:p>
                      <w:p w14:paraId="019B18A8" w14:textId="5EE9B86A" w:rsidR="00A34712" w:rsidRPr="0003441F" w:rsidRDefault="00A34712" w:rsidP="0003441F">
                        <w:pPr>
                          <w:pStyle w:val="Akapitzlist"/>
                          <w:numPr>
                            <w:ilvl w:val="0"/>
                            <w:numId w:val="43"/>
                          </w:numPr>
                          <w:ind w:left="372" w:right="1075"/>
                          <w:jc w:val="both"/>
                          <w:rPr>
                            <w:rFonts w:cstheme="minorHAnsi"/>
                            <w:sz w:val="21"/>
                            <w:szCs w:val="21"/>
                          </w:rPr>
                        </w:pPr>
                        <w:r w:rsidRPr="0003441F">
                          <w:rPr>
                            <w:rFonts w:cstheme="minorHAnsi"/>
                            <w:sz w:val="21"/>
                            <w:szCs w:val="21"/>
                          </w:rPr>
                          <w:t xml:space="preserve"> Zmiany przedmiotu zamówienia w przypadku upadłości bądź likwidacji producenta, dystrybutora</w:t>
                        </w:r>
                        <w:r w:rsidRPr="0003441F">
                          <w:rPr>
                            <w:rStyle w:val="apple-converted-space"/>
                            <w:rFonts w:cstheme="minorHAnsi"/>
                            <w:sz w:val="21"/>
                            <w:szCs w:val="21"/>
                          </w:rPr>
                          <w:t> </w:t>
                        </w:r>
                        <w:r w:rsidRPr="0003441F">
                          <w:rPr>
                            <w:rFonts w:cstheme="minorHAnsi"/>
                            <w:sz w:val="21"/>
                            <w:szCs w:val="21"/>
                          </w:rPr>
                          <w:t>bądź gwaranta zaoferowanych produktów – pod warunkiem, że nowy produkt spełnia minimum wszystkie wymagania produktu objętego ofertą w zakresie jego zgodności z Zapytaniem Ofertowym i nie powoduje zwiększenia ceny ofertowej – co wykonawca powinien szczegółowo udokumentować.</w:t>
                        </w:r>
                        <w:r w:rsidRPr="0003441F">
                          <w:rPr>
                            <w:rStyle w:val="gmail-apple-converted-space"/>
                            <w:rFonts w:cstheme="minorHAnsi"/>
                            <w:sz w:val="21"/>
                            <w:szCs w:val="21"/>
                          </w:rPr>
                          <w:t> </w:t>
                        </w:r>
                      </w:p>
                      <w:p w14:paraId="360DA266" w14:textId="036C3EB2" w:rsidR="00A34712" w:rsidRPr="0003441F" w:rsidRDefault="00A34712" w:rsidP="0003441F">
                        <w:pPr>
                          <w:pStyle w:val="Akapitzlist"/>
                          <w:numPr>
                            <w:ilvl w:val="0"/>
                            <w:numId w:val="43"/>
                          </w:numPr>
                          <w:ind w:left="372" w:right="1075"/>
                          <w:jc w:val="both"/>
                          <w:rPr>
                            <w:rFonts w:cstheme="minorHAnsi"/>
                            <w:sz w:val="21"/>
                            <w:szCs w:val="21"/>
                          </w:rPr>
                        </w:pPr>
                        <w:r w:rsidRPr="0003441F">
                          <w:rPr>
                            <w:rFonts w:cstheme="minorHAnsi"/>
                            <w:sz w:val="21"/>
                            <w:szCs w:val="21"/>
                          </w:rPr>
                          <w:t xml:space="preserve">Zmiany przedmiotu zamówienia w przypadku wprowadzenia do obrotu lub zaproponowania przez Wykonawcę nowego produktu, odpowiadającemu produktowi będącemu przedmiotem zamówienia, pod warunkiem, że nowy produkt spełnia minimum wszystkie wymagania produktu objętego ofertą w zakresie jego zgodności z Zapytaniem </w:t>
                        </w:r>
                        <w:r w:rsidRPr="0003441F">
                          <w:rPr>
                            <w:rFonts w:cstheme="minorHAnsi"/>
                            <w:sz w:val="21"/>
                            <w:szCs w:val="21"/>
                          </w:rPr>
                          <w:lastRenderedPageBreak/>
                          <w:t>Ofertowym i nie powoduje zwiększenia ceny ofertowej – co wykonawca powinien szczegółowo udokumentować.</w:t>
                        </w:r>
                        <w:r w:rsidRPr="0003441F">
                          <w:rPr>
                            <w:rStyle w:val="gmail-apple-converted-space"/>
                            <w:rFonts w:cstheme="minorHAnsi"/>
                            <w:sz w:val="21"/>
                            <w:szCs w:val="21"/>
                          </w:rPr>
                          <w:t> </w:t>
                        </w:r>
                      </w:p>
                      <w:p w14:paraId="441BF3D4" w14:textId="520C01B7" w:rsidR="00A34712" w:rsidRPr="0003441F" w:rsidRDefault="00A34712" w:rsidP="0003441F">
                        <w:pPr>
                          <w:pStyle w:val="Akapitzlist"/>
                          <w:numPr>
                            <w:ilvl w:val="0"/>
                            <w:numId w:val="43"/>
                          </w:numPr>
                          <w:ind w:left="372" w:right="1075"/>
                          <w:jc w:val="both"/>
                          <w:rPr>
                            <w:rFonts w:cstheme="minorHAnsi"/>
                            <w:sz w:val="21"/>
                            <w:szCs w:val="21"/>
                          </w:rPr>
                        </w:pPr>
                        <w:r w:rsidRPr="0003441F">
                          <w:rPr>
                            <w:rFonts w:cstheme="minorHAnsi"/>
                            <w:sz w:val="21"/>
                            <w:szCs w:val="21"/>
                          </w:rPr>
                          <w:t>Zmiany terminu wykonania zamówienia w przypadku wystąpienia okoliczności niezależnych od stron, które uniemożliwiają wykonanie przedmiotu zamówienia w umówionym terminie, przy czym nie dotyczy to okoliczności związanych z zapewnieniem łańcucha dostaw przez wykonawcę. Nie będą stanowiły podstawy przedłużenia terminu realizacji umowy opóźnienia w dostawach materiałów przez podwykonawców bądź dostawców na rzecz Wykonawcy, problemy z transportem po stronie wykonawcy, problemy finansowe wykonawcy skutkujące wstrzymaniem dostaw przez podwykonawców lub dostawców wykonawcy etc.</w:t>
                        </w:r>
                        <w:r w:rsidRPr="0003441F">
                          <w:rPr>
                            <w:rStyle w:val="gmail-apple-converted-space"/>
                            <w:rFonts w:cstheme="minorHAnsi"/>
                            <w:sz w:val="21"/>
                            <w:szCs w:val="21"/>
                          </w:rPr>
                          <w:t> </w:t>
                        </w:r>
                      </w:p>
                      <w:p w14:paraId="7F65E9F9" w14:textId="1C6C1E53" w:rsidR="00A34712" w:rsidRPr="0003441F" w:rsidRDefault="00A34712" w:rsidP="0003441F">
                        <w:pPr>
                          <w:pStyle w:val="Akapitzlist"/>
                          <w:numPr>
                            <w:ilvl w:val="0"/>
                            <w:numId w:val="43"/>
                          </w:numPr>
                          <w:ind w:left="372" w:right="1075"/>
                          <w:jc w:val="both"/>
                          <w:rPr>
                            <w:rStyle w:val="gmail-apple-converted-space"/>
                            <w:rFonts w:cstheme="minorHAnsi"/>
                            <w:sz w:val="21"/>
                            <w:szCs w:val="21"/>
                          </w:rPr>
                        </w:pPr>
                        <w:r w:rsidRPr="0003441F">
                          <w:rPr>
                            <w:rFonts w:cstheme="minorHAnsi"/>
                            <w:sz w:val="21"/>
                            <w:szCs w:val="21"/>
                          </w:rPr>
                          <w:t>Zmiana wynagrodzenia wykonawcy, będzie możliwa w przypadku: (i) zmiany obowiązującej stawki podatku VAT (jeżeli w trakcie realizacji umowy nastąpi zmiana stawki dla usług objętych zamówieniem, a wykonawca zaoferował cenę uwzględniającą podatek VAT, wynagrodzenie brutto zostanie zmniejszone lub zwiększone o kwotę równą różnicy zmiany stawki podatku – dotyczy to części wynagrodzenia za usługi, których w dniu zmiany stawki podatku VAT jeszcze nie dokonano), (ii)zmiany wysokości minimalnego wynagrodzenia za pracę ustalonego na podstawie ustawy z dnia 10 października 2002 r. o minimalnym wynagrodzenia za pracę, (iii) zmiany zasad podlegania ubezpieczeniom społecznym lub ubezpieczeniu zdrowotnemu lub wysokości stawki składki na ubezpieczenie społeczne lub zdrowotne, jeżeli zmiany te będą miały wpływ na koszty wykonania</w:t>
                        </w:r>
                        <w:r w:rsidRPr="0003441F">
                          <w:rPr>
                            <w:rStyle w:val="gmail-apple-converted-space"/>
                            <w:rFonts w:cstheme="minorHAnsi"/>
                            <w:sz w:val="21"/>
                            <w:szCs w:val="21"/>
                          </w:rPr>
                          <w:t> </w:t>
                        </w:r>
                        <w:r w:rsidRPr="0003441F">
                          <w:rPr>
                            <w:rFonts w:cstheme="minorHAnsi"/>
                            <w:sz w:val="21"/>
                            <w:szCs w:val="21"/>
                          </w:rPr>
                          <w:t>zamówienia przez wykonawcę. Zmiany, o których mowa powyżej, mogą zostać dokonane</w:t>
                        </w:r>
                        <w:r w:rsidRPr="0003441F">
                          <w:rPr>
                            <w:rStyle w:val="gmail-apple-converted-space"/>
                            <w:rFonts w:cstheme="minorHAnsi"/>
                            <w:sz w:val="21"/>
                            <w:szCs w:val="21"/>
                          </w:rPr>
                          <w:t> </w:t>
                        </w:r>
                        <w:r w:rsidR="0003441F" w:rsidRPr="0003441F">
                          <w:rPr>
                            <w:rStyle w:val="gmail-apple-converted-space"/>
                            <w:rFonts w:cstheme="minorHAnsi"/>
                            <w:sz w:val="21"/>
                            <w:szCs w:val="21"/>
                          </w:rPr>
                          <w:t>w związku ze zmianą ww. przepisów, z powołaniem się na stosowne przepisy, z których wynikają ww. zmiany, a także przedłożyć konieczne dokumenty (w tym oświadczenia dla celów podatkowych i ZUS).</w:t>
                        </w:r>
                      </w:p>
                      <w:p w14:paraId="5ED5F331" w14:textId="6A113ACA" w:rsidR="0003441F" w:rsidRDefault="0003441F" w:rsidP="0003441F">
                        <w:pPr>
                          <w:pStyle w:val="Akapitzlist"/>
                          <w:numPr>
                            <w:ilvl w:val="0"/>
                            <w:numId w:val="43"/>
                          </w:numPr>
                          <w:ind w:left="372" w:right="1075"/>
                          <w:jc w:val="both"/>
                        </w:pPr>
                        <w:r>
                          <w:t>Nie leżących po stronie Wykonawcy, gdy wykonywania zamówienia nie było możliwe lub wykonawca miał w istotny sposób utrudnione możliwości w spełnieniu świadczenia. Wykonawca może zwrócić się do Zamawiającego z uzasadnionym wnioskiem o przedłużenie terminu wykonania zamówienia.</w:t>
                        </w:r>
                        <w:r>
                          <w:rPr>
                            <w:rStyle w:val="gmail-apple-converted-space"/>
                          </w:rPr>
                          <w:t> </w:t>
                        </w:r>
                      </w:p>
                      <w:p w14:paraId="50DF7F3C" w14:textId="41DB92ED" w:rsidR="0003441F" w:rsidRDefault="0003441F" w:rsidP="0003441F">
                        <w:pPr>
                          <w:pStyle w:val="Akapitzlist"/>
                          <w:numPr>
                            <w:ilvl w:val="0"/>
                            <w:numId w:val="43"/>
                          </w:numPr>
                          <w:ind w:left="372" w:right="1075"/>
                          <w:jc w:val="both"/>
                        </w:pPr>
                        <w:r>
                          <w:t>Zaistnienia okoliczności leżących po stronie Zamawiającego, w szczególności spowodowanych sytuacją finansową, zdolnościami płatniczymi, kwestiami organizacyjnymi, które nie były możliwe do przewidzenia w chwili zawarcia umowy.</w:t>
                        </w:r>
                        <w:r>
                          <w:rPr>
                            <w:rStyle w:val="gmail-apple-converted-space"/>
                          </w:rPr>
                          <w:t> </w:t>
                        </w:r>
                      </w:p>
                      <w:p w14:paraId="5F9C30A2" w14:textId="77777777" w:rsidR="0003441F" w:rsidRDefault="0003441F" w:rsidP="0003441F">
                        <w:pPr>
                          <w:pStyle w:val="Akapitzlist"/>
                          <w:numPr>
                            <w:ilvl w:val="0"/>
                            <w:numId w:val="43"/>
                          </w:numPr>
                          <w:ind w:left="372" w:right="1075"/>
                          <w:jc w:val="both"/>
                          <w:rPr>
                            <w:rStyle w:val="gmail-apple-converted-space"/>
                          </w:rPr>
                        </w:pPr>
                        <w:r>
                          <w:t>Zmiany zasad płatności wynagrodzenia Wykonawcy, gdy konieczność wprowadzania zmian będzie następstwem postanowień innych umów mających związek z umową dotyczącą niniejszego postępowania a konieczność wprowadzenia zmian wynika z okoliczności, których nie można było przewidzieć w chwili zawarcia umowy.</w:t>
                        </w:r>
                        <w:r>
                          <w:rPr>
                            <w:rStyle w:val="gmail-apple-converted-space"/>
                          </w:rPr>
                          <w:t> </w:t>
                        </w:r>
                      </w:p>
                      <w:p w14:paraId="2D73AC87" w14:textId="770D9864" w:rsidR="0003441F" w:rsidRPr="0003441F" w:rsidRDefault="0003441F" w:rsidP="0003441F">
                        <w:pPr>
                          <w:pStyle w:val="Akapitzlist"/>
                          <w:numPr>
                            <w:ilvl w:val="0"/>
                            <w:numId w:val="43"/>
                          </w:numPr>
                          <w:ind w:left="372" w:right="1075"/>
                          <w:jc w:val="both"/>
                        </w:pPr>
                        <w:r>
                          <w:t>Zamawiający dopuszcza możliwość zmiany postanowień Umowy w zakresie sposobu i terminów zapłaty wynagrodzenia, w tym poprzez wprowadzenie lub modyfikację zasad płatności częściowych, określenie etapów odbioru oraz wartości objętej poszczególnymi fakturami, jak również poprzez wprowadzenie zaliczek, o ile będzie to zgodne z obowiązującymi przepisami prawa, dokumentacją projektową oraz wytycznymi dla realizacji projektów finansowanych z Programu </w:t>
                        </w:r>
                        <w:r w:rsidRPr="0003441F">
                          <w:rPr>
                            <w:rFonts w:ascii="Calibri" w:hAnsi="Calibri" w:cs="Calibri"/>
                            <w:color w:val="000000"/>
                            <w:sz w:val="20"/>
                            <w:szCs w:val="20"/>
                          </w:rPr>
                          <w:t>Fundusze Europejskie dla Polski Wschodniej 2021-2027 Priorytet FEPW.01 Przedsiębiorczość i Innowacje Działanie FEPW.01.03</w:t>
                        </w:r>
                        <w:r>
                          <w:t>. Zmiany te mogą zostać dokonane wyłącznie w przypadku, gdy są należycie uzasadnione potrzebą zapewnienia prawidłowej realizacji Umowy, nie prowadzą do naruszenia zasady konkurencyjności oraz nie stanowią istotnej zmiany warunków zamówienia w rozumieniu wytycznych i przepisów mających zastosowanie do projektu.</w:t>
                        </w:r>
                        <w:r>
                          <w:rPr>
                            <w:rStyle w:val="gmail-apple-converted-space"/>
                          </w:rPr>
                          <w:t> </w:t>
                        </w:r>
                      </w:p>
                      <w:p w14:paraId="22559D1D" w14:textId="488ED572" w:rsidR="00A34712" w:rsidRPr="00A34712" w:rsidRDefault="00A34712" w:rsidP="00A34712">
                        <w:pPr>
                          <w:widowControl/>
                          <w:autoSpaceDE/>
                          <w:autoSpaceDN/>
                          <w:rPr>
                            <w:rFonts w:cstheme="minorHAnsi"/>
                            <w:sz w:val="21"/>
                            <w:szCs w:val="21"/>
                          </w:rPr>
                        </w:pPr>
                      </w:p>
                    </w:tc>
                  </w:tr>
                </w:tbl>
                <w:p w14:paraId="482A431A" w14:textId="77777777" w:rsidR="00A34712" w:rsidRPr="00A34712" w:rsidRDefault="00A34712" w:rsidP="00A34712">
                  <w:pPr>
                    <w:rPr>
                      <w:rFonts w:cstheme="minorHAnsi"/>
                      <w:color w:val="222222"/>
                      <w:sz w:val="21"/>
                      <w:szCs w:val="21"/>
                    </w:rPr>
                  </w:pPr>
                </w:p>
              </w:tc>
            </w:tr>
          </w:tbl>
          <w:p w14:paraId="35ADD381" w14:textId="0493D87F" w:rsidR="00D47F93" w:rsidRPr="00A34712" w:rsidRDefault="00D47F93" w:rsidP="00A34712">
            <w:pPr>
              <w:pStyle w:val="TableParagraph"/>
              <w:tabs>
                <w:tab w:val="left" w:pos="821"/>
                <w:tab w:val="left" w:pos="835"/>
              </w:tabs>
              <w:spacing w:before="3"/>
              <w:ind w:left="835" w:right="84"/>
              <w:jc w:val="both"/>
              <w:rPr>
                <w:rFonts w:asciiTheme="minorHAnsi" w:hAnsiTheme="minorHAnsi" w:cstheme="minorHAnsi"/>
                <w:sz w:val="21"/>
                <w:szCs w:val="21"/>
              </w:rPr>
            </w:pPr>
          </w:p>
        </w:tc>
      </w:tr>
    </w:tbl>
    <w:p w14:paraId="253E7CEF" w14:textId="77777777" w:rsidR="00D47F93" w:rsidRDefault="00D47F93">
      <w:pPr>
        <w:pStyle w:val="TableParagraph"/>
        <w:spacing w:line="203" w:lineRule="exact"/>
        <w:jc w:val="both"/>
        <w:rPr>
          <w:sz w:val="20"/>
        </w:rPr>
        <w:sectPr w:rsidR="00D47F93">
          <w:pgSz w:w="11910" w:h="16840"/>
          <w:pgMar w:top="1380" w:right="1275" w:bottom="280" w:left="992" w:header="625" w:footer="0" w:gutter="0"/>
          <w:cols w:space="708"/>
        </w:sectPr>
      </w:pPr>
    </w:p>
    <w:p w14:paraId="694BA068" w14:textId="77777777" w:rsidR="00D47F93" w:rsidRDefault="00D47F93">
      <w:pPr>
        <w:spacing w:before="11"/>
        <w:rPr>
          <w:rFonts w:ascii="Times New Roman"/>
          <w:sz w:val="2"/>
        </w:rPr>
      </w:pPr>
    </w:p>
    <w:tbl>
      <w:tblPr>
        <w:tblStyle w:val="TableNormal"/>
        <w:tblW w:w="0" w:type="auto"/>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8330"/>
      </w:tblGrid>
      <w:tr w:rsidR="00D47F93" w14:paraId="0BE1110D" w14:textId="77777777" w:rsidTr="003C15E9">
        <w:trPr>
          <w:trHeight w:val="549"/>
        </w:trPr>
        <w:tc>
          <w:tcPr>
            <w:tcW w:w="710" w:type="dxa"/>
            <w:shd w:val="clear" w:color="auto" w:fill="F2F2F2"/>
          </w:tcPr>
          <w:p w14:paraId="1555AFD8" w14:textId="77777777" w:rsidR="00D47F93" w:rsidRDefault="00D47F93">
            <w:pPr>
              <w:pStyle w:val="TableParagraph"/>
              <w:ind w:left="0"/>
              <w:rPr>
                <w:rFonts w:ascii="Times New Roman"/>
                <w:sz w:val="20"/>
              </w:rPr>
            </w:pPr>
          </w:p>
        </w:tc>
        <w:tc>
          <w:tcPr>
            <w:tcW w:w="8330" w:type="dxa"/>
          </w:tcPr>
          <w:p w14:paraId="4581492D" w14:textId="0770E07E" w:rsidR="00D47F93" w:rsidRDefault="0003441F" w:rsidP="001308AB">
            <w:pPr>
              <w:pStyle w:val="TableParagraph"/>
              <w:jc w:val="both"/>
              <w:rPr>
                <w:sz w:val="20"/>
              </w:rPr>
            </w:pPr>
            <w:r w:rsidRPr="0003441F">
              <w:rPr>
                <w:sz w:val="20"/>
              </w:rPr>
              <w:t>Zmiana umowy wymaga każdorazowo aneksu do umowy w formy pisemnej.</w:t>
            </w:r>
          </w:p>
        </w:tc>
      </w:tr>
      <w:tr w:rsidR="00D47F93" w14:paraId="28A58CB1" w14:textId="77777777" w:rsidTr="004121EC">
        <w:trPr>
          <w:trHeight w:val="244"/>
        </w:trPr>
        <w:tc>
          <w:tcPr>
            <w:tcW w:w="710" w:type="dxa"/>
            <w:vMerge w:val="restart"/>
            <w:shd w:val="clear" w:color="auto" w:fill="F2F2F2"/>
          </w:tcPr>
          <w:p w14:paraId="5457E10F" w14:textId="77777777" w:rsidR="00D47F93" w:rsidRDefault="007976E2">
            <w:pPr>
              <w:pStyle w:val="TableParagraph"/>
              <w:spacing w:before="1"/>
              <w:ind w:left="114"/>
              <w:rPr>
                <w:sz w:val="20"/>
              </w:rPr>
            </w:pPr>
            <w:r>
              <w:rPr>
                <w:spacing w:val="-5"/>
                <w:sz w:val="20"/>
              </w:rPr>
              <w:t>13</w:t>
            </w:r>
          </w:p>
        </w:tc>
        <w:tc>
          <w:tcPr>
            <w:tcW w:w="8330" w:type="dxa"/>
            <w:shd w:val="clear" w:color="auto" w:fill="F2F2F2"/>
          </w:tcPr>
          <w:p w14:paraId="4A61E546" w14:textId="77777777" w:rsidR="00D47F93" w:rsidRDefault="007976E2">
            <w:pPr>
              <w:pStyle w:val="TableParagraph"/>
              <w:spacing w:line="224" w:lineRule="exact"/>
              <w:rPr>
                <w:sz w:val="20"/>
              </w:rPr>
            </w:pPr>
            <w:r>
              <w:rPr>
                <w:spacing w:val="-2"/>
                <w:sz w:val="20"/>
              </w:rPr>
              <w:t>DODATKOWE</w:t>
            </w:r>
            <w:r>
              <w:rPr>
                <w:spacing w:val="-5"/>
                <w:sz w:val="20"/>
              </w:rPr>
              <w:t xml:space="preserve"> </w:t>
            </w:r>
            <w:r>
              <w:rPr>
                <w:spacing w:val="-2"/>
                <w:sz w:val="20"/>
              </w:rPr>
              <w:t>WARUNKI</w:t>
            </w:r>
            <w:r>
              <w:rPr>
                <w:spacing w:val="-5"/>
                <w:sz w:val="20"/>
              </w:rPr>
              <w:t xml:space="preserve"> </w:t>
            </w:r>
            <w:r>
              <w:rPr>
                <w:spacing w:val="-2"/>
                <w:sz w:val="20"/>
              </w:rPr>
              <w:t>UDZIELENIA</w:t>
            </w:r>
            <w:r>
              <w:rPr>
                <w:spacing w:val="-4"/>
                <w:sz w:val="20"/>
              </w:rPr>
              <w:t xml:space="preserve"> </w:t>
            </w:r>
            <w:r>
              <w:rPr>
                <w:spacing w:val="-2"/>
                <w:sz w:val="20"/>
              </w:rPr>
              <w:t>ZAMÓWIENIA</w:t>
            </w:r>
          </w:p>
        </w:tc>
      </w:tr>
      <w:tr w:rsidR="00D47F93" w14:paraId="6DAF3180" w14:textId="77777777" w:rsidTr="004121EC">
        <w:trPr>
          <w:trHeight w:val="5615"/>
        </w:trPr>
        <w:tc>
          <w:tcPr>
            <w:tcW w:w="710" w:type="dxa"/>
            <w:vMerge/>
            <w:tcBorders>
              <w:top w:val="nil"/>
            </w:tcBorders>
            <w:shd w:val="clear" w:color="auto" w:fill="F2F2F2"/>
          </w:tcPr>
          <w:p w14:paraId="7213291B" w14:textId="77777777" w:rsidR="00D47F93" w:rsidRDefault="00D47F93">
            <w:pPr>
              <w:rPr>
                <w:sz w:val="2"/>
                <w:szCs w:val="2"/>
              </w:rPr>
            </w:pPr>
          </w:p>
        </w:tc>
        <w:tc>
          <w:tcPr>
            <w:tcW w:w="8330" w:type="dxa"/>
          </w:tcPr>
          <w:p w14:paraId="641CE399" w14:textId="77777777" w:rsidR="00D47F93" w:rsidRDefault="007976E2" w:rsidP="009E254C">
            <w:pPr>
              <w:pStyle w:val="TableParagraph"/>
              <w:numPr>
                <w:ilvl w:val="0"/>
                <w:numId w:val="4"/>
              </w:numPr>
              <w:tabs>
                <w:tab w:val="left" w:pos="821"/>
              </w:tabs>
              <w:spacing w:before="1"/>
              <w:ind w:right="153"/>
              <w:jc w:val="both"/>
              <w:rPr>
                <w:sz w:val="20"/>
              </w:rPr>
            </w:pPr>
            <w:r>
              <w:rPr>
                <w:spacing w:val="-2"/>
                <w:sz w:val="20"/>
              </w:rPr>
              <w:t>Wykonawca</w:t>
            </w:r>
            <w:r>
              <w:rPr>
                <w:spacing w:val="-4"/>
                <w:sz w:val="20"/>
              </w:rPr>
              <w:t xml:space="preserve"> </w:t>
            </w:r>
            <w:r>
              <w:rPr>
                <w:spacing w:val="-2"/>
                <w:sz w:val="20"/>
              </w:rPr>
              <w:t>jest</w:t>
            </w:r>
            <w:r>
              <w:rPr>
                <w:spacing w:val="-1"/>
                <w:sz w:val="20"/>
              </w:rPr>
              <w:t xml:space="preserve"> </w:t>
            </w:r>
            <w:r>
              <w:rPr>
                <w:spacing w:val="-2"/>
                <w:sz w:val="20"/>
              </w:rPr>
              <w:t>związany</w:t>
            </w:r>
            <w:r>
              <w:rPr>
                <w:sz w:val="20"/>
              </w:rPr>
              <w:t xml:space="preserve"> </w:t>
            </w:r>
            <w:r>
              <w:rPr>
                <w:spacing w:val="-2"/>
                <w:sz w:val="20"/>
              </w:rPr>
              <w:t>ofertą</w:t>
            </w:r>
            <w:r>
              <w:rPr>
                <w:spacing w:val="-1"/>
                <w:sz w:val="20"/>
              </w:rPr>
              <w:t xml:space="preserve"> </w:t>
            </w:r>
            <w:r>
              <w:rPr>
                <w:spacing w:val="-2"/>
                <w:sz w:val="20"/>
              </w:rPr>
              <w:t xml:space="preserve">przez </w:t>
            </w:r>
            <w:r w:rsidR="00597C84">
              <w:rPr>
                <w:spacing w:val="-2"/>
                <w:sz w:val="20"/>
              </w:rPr>
              <w:t xml:space="preserve">30 </w:t>
            </w:r>
            <w:r>
              <w:rPr>
                <w:spacing w:val="-2"/>
                <w:sz w:val="20"/>
              </w:rPr>
              <w:t>dni</w:t>
            </w:r>
            <w:r>
              <w:rPr>
                <w:spacing w:val="-1"/>
                <w:sz w:val="20"/>
              </w:rPr>
              <w:t xml:space="preserve"> </w:t>
            </w:r>
            <w:r>
              <w:rPr>
                <w:spacing w:val="-2"/>
                <w:sz w:val="20"/>
              </w:rPr>
              <w:t>od</w:t>
            </w:r>
            <w:r>
              <w:rPr>
                <w:spacing w:val="-1"/>
                <w:sz w:val="20"/>
              </w:rPr>
              <w:t xml:space="preserve"> </w:t>
            </w:r>
            <w:r>
              <w:rPr>
                <w:spacing w:val="-2"/>
                <w:sz w:val="20"/>
              </w:rPr>
              <w:t>dnia,</w:t>
            </w:r>
            <w:r>
              <w:rPr>
                <w:sz w:val="20"/>
              </w:rPr>
              <w:t xml:space="preserve"> </w:t>
            </w:r>
            <w:r>
              <w:rPr>
                <w:spacing w:val="-2"/>
                <w:sz w:val="20"/>
              </w:rPr>
              <w:t>w</w:t>
            </w:r>
            <w:r>
              <w:rPr>
                <w:spacing w:val="-3"/>
                <w:sz w:val="20"/>
              </w:rPr>
              <w:t xml:space="preserve"> </w:t>
            </w:r>
            <w:r>
              <w:rPr>
                <w:spacing w:val="-2"/>
                <w:sz w:val="20"/>
              </w:rPr>
              <w:t>którym</w:t>
            </w:r>
            <w:r>
              <w:rPr>
                <w:spacing w:val="-3"/>
                <w:sz w:val="20"/>
              </w:rPr>
              <w:t xml:space="preserve"> </w:t>
            </w:r>
            <w:r>
              <w:rPr>
                <w:spacing w:val="-2"/>
                <w:sz w:val="20"/>
              </w:rPr>
              <w:t>upływa</w:t>
            </w:r>
            <w:r>
              <w:rPr>
                <w:spacing w:val="-1"/>
                <w:sz w:val="20"/>
              </w:rPr>
              <w:t xml:space="preserve"> </w:t>
            </w:r>
            <w:r>
              <w:rPr>
                <w:spacing w:val="-2"/>
                <w:sz w:val="20"/>
              </w:rPr>
              <w:t>termin</w:t>
            </w:r>
            <w:r>
              <w:rPr>
                <w:spacing w:val="-1"/>
                <w:sz w:val="20"/>
              </w:rPr>
              <w:t xml:space="preserve"> </w:t>
            </w:r>
            <w:r>
              <w:rPr>
                <w:spacing w:val="-2"/>
                <w:sz w:val="20"/>
              </w:rPr>
              <w:t>składania</w:t>
            </w:r>
            <w:r>
              <w:rPr>
                <w:sz w:val="20"/>
              </w:rPr>
              <w:t xml:space="preserve"> </w:t>
            </w:r>
            <w:r>
              <w:rPr>
                <w:spacing w:val="-2"/>
                <w:sz w:val="20"/>
              </w:rPr>
              <w:t>ofert.</w:t>
            </w:r>
          </w:p>
          <w:p w14:paraId="435448E9" w14:textId="77777777" w:rsidR="00D47F93" w:rsidRDefault="007976E2" w:rsidP="009E254C">
            <w:pPr>
              <w:pStyle w:val="TableParagraph"/>
              <w:numPr>
                <w:ilvl w:val="0"/>
                <w:numId w:val="4"/>
              </w:numPr>
              <w:tabs>
                <w:tab w:val="left" w:pos="822"/>
              </w:tabs>
              <w:spacing w:before="1"/>
              <w:ind w:right="153"/>
              <w:jc w:val="both"/>
              <w:rPr>
                <w:sz w:val="20"/>
              </w:rPr>
            </w:pPr>
            <w:r>
              <w:rPr>
                <w:sz w:val="20"/>
              </w:rPr>
              <w:t>Zamawiający zaleca odbycie wizji lokalnej w miejscu realizacji zamówienia w celu zapoznania się z warunkami technicznymi i lokalizacyjnymi. Wizja lokalna odbędzie się w terminie uzgodnionym indywidualnie z Zamawiającym. Brak uczestnictwa w wizji lokalnej nie zwalnia Wykonawcy z obowiązku należytego rozpoznania warunków realizacji zamówienia i nie może być podstawą do późniejszych roszczeń dotyczących utrudnień lub dodatkowych kosztów.</w:t>
            </w:r>
          </w:p>
          <w:p w14:paraId="137DF4CE" w14:textId="77777777" w:rsidR="00A91F55" w:rsidRPr="00A91F55" w:rsidRDefault="00A91F55" w:rsidP="001308AB">
            <w:pPr>
              <w:pStyle w:val="TableParagraph"/>
              <w:numPr>
                <w:ilvl w:val="0"/>
                <w:numId w:val="4"/>
              </w:numPr>
              <w:tabs>
                <w:tab w:val="left" w:pos="839"/>
              </w:tabs>
              <w:ind w:right="69"/>
              <w:jc w:val="both"/>
              <w:rPr>
                <w:sz w:val="20"/>
              </w:rPr>
            </w:pPr>
            <w:r>
              <w:rPr>
                <w:sz w:val="20"/>
              </w:rPr>
              <w:t>W toku dokonywania badania i oceny złożonych ofert Zamawiający może żądać od Wykonawców wyjaśnień dotyczących złożonych przez nich ofert składanych drogą mailową.</w:t>
            </w:r>
          </w:p>
          <w:p w14:paraId="6225345D" w14:textId="770FB5D0" w:rsidR="00D47F93" w:rsidRDefault="007976E2" w:rsidP="001308AB">
            <w:pPr>
              <w:pStyle w:val="TableParagraph"/>
              <w:numPr>
                <w:ilvl w:val="0"/>
                <w:numId w:val="4"/>
              </w:numPr>
              <w:tabs>
                <w:tab w:val="left" w:pos="821"/>
                <w:tab w:val="left" w:pos="835"/>
              </w:tabs>
              <w:spacing w:before="11" w:line="230" w:lineRule="auto"/>
              <w:ind w:right="85"/>
              <w:jc w:val="both"/>
              <w:rPr>
                <w:sz w:val="20"/>
              </w:rPr>
            </w:pPr>
            <w:r>
              <w:rPr>
                <w:sz w:val="20"/>
              </w:rPr>
              <w:t>W ramach niniejszego postępowania Zamawiający dokona wyboru 1 Wykonawcy, którego oferta nie została odrzucona i uzyskała najwyższą liczbę punktów.</w:t>
            </w:r>
          </w:p>
          <w:p w14:paraId="4856B019" w14:textId="77777777" w:rsidR="00D47F93" w:rsidRDefault="007976E2" w:rsidP="001308AB">
            <w:pPr>
              <w:pStyle w:val="TableParagraph"/>
              <w:numPr>
                <w:ilvl w:val="0"/>
                <w:numId w:val="4"/>
              </w:numPr>
              <w:tabs>
                <w:tab w:val="left" w:pos="821"/>
                <w:tab w:val="left" w:pos="835"/>
              </w:tabs>
              <w:spacing w:before="3"/>
              <w:ind w:right="79"/>
              <w:jc w:val="both"/>
              <w:rPr>
                <w:sz w:val="20"/>
              </w:rPr>
            </w:pPr>
            <w:r>
              <w:rPr>
                <w:sz w:val="20"/>
              </w:rPr>
              <w:t>Umowa z Wykonawcą, którego oferta będzie wybrana jako najkorzystniejsza, zostanie zawarta w formie pisemnej (pod rygorem nieważności umowy). Wybór oferty i ogłoszenie o wyborze oferty nie jest równoznaczny z zawarciem umowy.</w:t>
            </w:r>
          </w:p>
          <w:p w14:paraId="40AE8088" w14:textId="77777777" w:rsidR="00D47F93" w:rsidRDefault="007976E2" w:rsidP="001308AB">
            <w:pPr>
              <w:pStyle w:val="TableParagraph"/>
              <w:numPr>
                <w:ilvl w:val="0"/>
                <w:numId w:val="4"/>
              </w:numPr>
              <w:tabs>
                <w:tab w:val="left" w:pos="821"/>
                <w:tab w:val="left" w:pos="835"/>
              </w:tabs>
              <w:spacing w:before="2"/>
              <w:ind w:right="83"/>
              <w:jc w:val="both"/>
              <w:rPr>
                <w:sz w:val="20"/>
              </w:rPr>
            </w:pPr>
            <w:r>
              <w:rPr>
                <w:sz w:val="20"/>
              </w:rPr>
              <w:t>Jeżeli Wykonawca, którego oferta została wybrana, uchyla się od zawarcia umowy lub nie może zawrzeć umowy, Zamawiający, po bezskutecznym wezwaniu takiego wykonawcy do zawarcia umowy, jest uprawniony do zawarcia umowy z Wykonawcą, którego oferta spełniała warunki formalne i otrzymała drugą w kolejności najwyższą liczbę punktów.</w:t>
            </w:r>
          </w:p>
          <w:p w14:paraId="0185A5E5" w14:textId="77777777" w:rsidR="00D47F93" w:rsidRDefault="007976E2" w:rsidP="001308AB">
            <w:pPr>
              <w:pStyle w:val="TableParagraph"/>
              <w:numPr>
                <w:ilvl w:val="0"/>
                <w:numId w:val="4"/>
              </w:numPr>
              <w:tabs>
                <w:tab w:val="left" w:pos="821"/>
                <w:tab w:val="left" w:pos="835"/>
              </w:tabs>
              <w:spacing w:before="3"/>
              <w:ind w:right="83"/>
              <w:jc w:val="both"/>
              <w:rPr>
                <w:sz w:val="20"/>
              </w:rPr>
            </w:pPr>
            <w:r>
              <w:rPr>
                <w:sz w:val="20"/>
              </w:rPr>
              <w:t>Jeżeli</w:t>
            </w:r>
            <w:r>
              <w:rPr>
                <w:spacing w:val="-8"/>
                <w:sz w:val="20"/>
              </w:rPr>
              <w:t xml:space="preserve"> </w:t>
            </w:r>
            <w:r>
              <w:rPr>
                <w:sz w:val="20"/>
              </w:rPr>
              <w:t>zaoferowana</w:t>
            </w:r>
            <w:r>
              <w:rPr>
                <w:spacing w:val="-8"/>
                <w:sz w:val="20"/>
              </w:rPr>
              <w:t xml:space="preserve"> </w:t>
            </w:r>
            <w:r>
              <w:rPr>
                <w:sz w:val="20"/>
              </w:rPr>
              <w:t>cena</w:t>
            </w:r>
            <w:r>
              <w:rPr>
                <w:spacing w:val="-8"/>
                <w:sz w:val="20"/>
              </w:rPr>
              <w:t xml:space="preserve"> </w:t>
            </w:r>
            <w:r>
              <w:rPr>
                <w:sz w:val="20"/>
              </w:rPr>
              <w:t>lub</w:t>
            </w:r>
            <w:r>
              <w:rPr>
                <w:spacing w:val="-8"/>
                <w:sz w:val="20"/>
              </w:rPr>
              <w:t xml:space="preserve"> </w:t>
            </w:r>
            <w:r>
              <w:rPr>
                <w:sz w:val="20"/>
              </w:rPr>
              <w:t>koszt</w:t>
            </w:r>
            <w:r>
              <w:rPr>
                <w:spacing w:val="-8"/>
                <w:sz w:val="20"/>
              </w:rPr>
              <w:t xml:space="preserve"> </w:t>
            </w:r>
            <w:r>
              <w:rPr>
                <w:sz w:val="20"/>
              </w:rPr>
              <w:t>wydają</w:t>
            </w:r>
            <w:r>
              <w:rPr>
                <w:spacing w:val="-8"/>
                <w:sz w:val="20"/>
              </w:rPr>
              <w:t xml:space="preserve"> </w:t>
            </w:r>
            <w:r>
              <w:rPr>
                <w:sz w:val="20"/>
              </w:rPr>
              <w:t>się</w:t>
            </w:r>
            <w:r>
              <w:rPr>
                <w:spacing w:val="-8"/>
                <w:sz w:val="20"/>
              </w:rPr>
              <w:t xml:space="preserve"> </w:t>
            </w:r>
            <w:r>
              <w:rPr>
                <w:sz w:val="20"/>
              </w:rPr>
              <w:t>rażąco</w:t>
            </w:r>
            <w:r>
              <w:rPr>
                <w:spacing w:val="-8"/>
                <w:sz w:val="20"/>
              </w:rPr>
              <w:t xml:space="preserve"> </w:t>
            </w:r>
            <w:r>
              <w:rPr>
                <w:sz w:val="20"/>
              </w:rPr>
              <w:t>niskie</w:t>
            </w:r>
            <w:r>
              <w:rPr>
                <w:spacing w:val="-8"/>
                <w:sz w:val="20"/>
              </w:rPr>
              <w:t xml:space="preserve"> </w:t>
            </w:r>
            <w:r>
              <w:rPr>
                <w:sz w:val="20"/>
              </w:rPr>
              <w:t>w</w:t>
            </w:r>
            <w:r>
              <w:rPr>
                <w:spacing w:val="-8"/>
                <w:sz w:val="20"/>
              </w:rPr>
              <w:t xml:space="preserve"> </w:t>
            </w:r>
            <w:r>
              <w:rPr>
                <w:sz w:val="20"/>
              </w:rPr>
              <w:t>stosunku</w:t>
            </w:r>
            <w:r>
              <w:rPr>
                <w:spacing w:val="-8"/>
                <w:sz w:val="20"/>
              </w:rPr>
              <w:t xml:space="preserve"> </w:t>
            </w:r>
            <w:r>
              <w:rPr>
                <w:sz w:val="20"/>
              </w:rPr>
              <w:t>do</w:t>
            </w:r>
            <w:r>
              <w:rPr>
                <w:spacing w:val="-8"/>
                <w:sz w:val="20"/>
              </w:rPr>
              <w:t xml:space="preserve"> </w:t>
            </w:r>
            <w:r>
              <w:rPr>
                <w:sz w:val="20"/>
              </w:rPr>
              <w:t>przedmiotu</w:t>
            </w:r>
            <w:r>
              <w:rPr>
                <w:spacing w:val="-8"/>
                <w:sz w:val="20"/>
              </w:rPr>
              <w:t xml:space="preserve"> </w:t>
            </w:r>
            <w:r>
              <w:rPr>
                <w:sz w:val="20"/>
              </w:rPr>
              <w:t>zamówienia, tj. różnią się o więcej niż 30% od średniej arytmetycznej cen wszystkich ważnych ofert niepodlegających</w:t>
            </w:r>
            <w:r>
              <w:rPr>
                <w:spacing w:val="-1"/>
                <w:sz w:val="20"/>
              </w:rPr>
              <w:t xml:space="preserve"> </w:t>
            </w:r>
            <w:r>
              <w:rPr>
                <w:sz w:val="20"/>
              </w:rPr>
              <w:t>odrzuceniu,</w:t>
            </w:r>
            <w:r>
              <w:rPr>
                <w:spacing w:val="-1"/>
                <w:sz w:val="20"/>
              </w:rPr>
              <w:t xml:space="preserve"> </w:t>
            </w:r>
            <w:r>
              <w:rPr>
                <w:sz w:val="20"/>
              </w:rPr>
              <w:t>lub</w:t>
            </w:r>
            <w:r>
              <w:rPr>
                <w:spacing w:val="-1"/>
                <w:sz w:val="20"/>
              </w:rPr>
              <w:t xml:space="preserve"> </w:t>
            </w:r>
            <w:r>
              <w:rPr>
                <w:sz w:val="20"/>
              </w:rPr>
              <w:t>budzą</w:t>
            </w:r>
            <w:r>
              <w:rPr>
                <w:spacing w:val="-1"/>
                <w:sz w:val="20"/>
              </w:rPr>
              <w:t xml:space="preserve"> </w:t>
            </w:r>
            <w:r>
              <w:rPr>
                <w:sz w:val="20"/>
              </w:rPr>
              <w:t>wątpliwości</w:t>
            </w:r>
            <w:r>
              <w:rPr>
                <w:spacing w:val="-1"/>
                <w:sz w:val="20"/>
              </w:rPr>
              <w:t xml:space="preserve"> </w:t>
            </w:r>
            <w:r>
              <w:rPr>
                <w:sz w:val="20"/>
              </w:rPr>
              <w:t>zamawiającego</w:t>
            </w:r>
            <w:r>
              <w:rPr>
                <w:spacing w:val="-1"/>
                <w:sz w:val="20"/>
              </w:rPr>
              <w:t xml:space="preserve"> </w:t>
            </w:r>
            <w:r>
              <w:rPr>
                <w:sz w:val="20"/>
              </w:rPr>
              <w:t>co</w:t>
            </w:r>
            <w:r>
              <w:rPr>
                <w:spacing w:val="-1"/>
                <w:sz w:val="20"/>
              </w:rPr>
              <w:t xml:space="preserve"> </w:t>
            </w:r>
            <w:r>
              <w:rPr>
                <w:sz w:val="20"/>
              </w:rPr>
              <w:t>do</w:t>
            </w:r>
            <w:r>
              <w:rPr>
                <w:spacing w:val="-1"/>
                <w:sz w:val="20"/>
              </w:rPr>
              <w:t xml:space="preserve"> </w:t>
            </w:r>
            <w:r>
              <w:rPr>
                <w:sz w:val="20"/>
              </w:rPr>
              <w:t>możliwości</w:t>
            </w:r>
            <w:r>
              <w:rPr>
                <w:spacing w:val="-1"/>
                <w:sz w:val="20"/>
              </w:rPr>
              <w:t xml:space="preserve"> </w:t>
            </w:r>
            <w:r>
              <w:rPr>
                <w:sz w:val="20"/>
              </w:rPr>
              <w:t>wykonania przedmiotu zamówienia zgodnie z wymaganiami określonymi w zapytaniu ofertowym lub wynikającymi</w:t>
            </w:r>
            <w:r>
              <w:rPr>
                <w:spacing w:val="-1"/>
                <w:sz w:val="20"/>
              </w:rPr>
              <w:t xml:space="preserve"> </w:t>
            </w:r>
            <w:r>
              <w:rPr>
                <w:sz w:val="20"/>
              </w:rPr>
              <w:t>z</w:t>
            </w:r>
            <w:r>
              <w:rPr>
                <w:spacing w:val="-1"/>
                <w:sz w:val="20"/>
              </w:rPr>
              <w:t xml:space="preserve"> </w:t>
            </w:r>
            <w:r>
              <w:rPr>
                <w:sz w:val="20"/>
              </w:rPr>
              <w:t>odrębnych</w:t>
            </w:r>
            <w:r>
              <w:rPr>
                <w:spacing w:val="-1"/>
                <w:sz w:val="20"/>
              </w:rPr>
              <w:t xml:space="preserve"> </w:t>
            </w:r>
            <w:r>
              <w:rPr>
                <w:sz w:val="20"/>
              </w:rPr>
              <w:t>przepisów,</w:t>
            </w:r>
            <w:r>
              <w:rPr>
                <w:spacing w:val="-1"/>
                <w:sz w:val="20"/>
              </w:rPr>
              <w:t xml:space="preserve"> </w:t>
            </w:r>
            <w:r>
              <w:rPr>
                <w:sz w:val="20"/>
              </w:rPr>
              <w:t>zamawiający</w:t>
            </w:r>
            <w:r>
              <w:rPr>
                <w:spacing w:val="-1"/>
                <w:sz w:val="20"/>
              </w:rPr>
              <w:t xml:space="preserve"> </w:t>
            </w:r>
            <w:r>
              <w:rPr>
                <w:sz w:val="20"/>
              </w:rPr>
              <w:t>żąda</w:t>
            </w:r>
            <w:r>
              <w:rPr>
                <w:spacing w:val="-1"/>
                <w:sz w:val="20"/>
              </w:rPr>
              <w:t xml:space="preserve"> </w:t>
            </w:r>
            <w:r>
              <w:rPr>
                <w:sz w:val="20"/>
              </w:rPr>
              <w:t>od</w:t>
            </w:r>
            <w:r>
              <w:rPr>
                <w:spacing w:val="-1"/>
                <w:sz w:val="20"/>
              </w:rPr>
              <w:t xml:space="preserve"> </w:t>
            </w:r>
            <w:r>
              <w:rPr>
                <w:sz w:val="20"/>
              </w:rPr>
              <w:t>wykonawcy</w:t>
            </w:r>
            <w:r>
              <w:rPr>
                <w:spacing w:val="-1"/>
                <w:sz w:val="20"/>
              </w:rPr>
              <w:t xml:space="preserve"> </w:t>
            </w:r>
            <w:r>
              <w:rPr>
                <w:sz w:val="20"/>
              </w:rPr>
              <w:t>złożenia</w:t>
            </w:r>
            <w:r>
              <w:rPr>
                <w:spacing w:val="-1"/>
                <w:sz w:val="20"/>
              </w:rPr>
              <w:t xml:space="preserve"> </w:t>
            </w:r>
            <w:r>
              <w:rPr>
                <w:sz w:val="20"/>
              </w:rPr>
              <w:t>w</w:t>
            </w:r>
            <w:r>
              <w:rPr>
                <w:spacing w:val="-1"/>
                <w:sz w:val="20"/>
              </w:rPr>
              <w:t xml:space="preserve"> </w:t>
            </w:r>
            <w:r>
              <w:rPr>
                <w:sz w:val="20"/>
              </w:rPr>
              <w:t>wyznaczonym terminie</w:t>
            </w:r>
            <w:r>
              <w:rPr>
                <w:spacing w:val="-4"/>
                <w:sz w:val="20"/>
              </w:rPr>
              <w:t xml:space="preserve"> </w:t>
            </w:r>
            <w:r>
              <w:rPr>
                <w:sz w:val="20"/>
              </w:rPr>
              <w:t>wyjaśnień,</w:t>
            </w:r>
            <w:r>
              <w:rPr>
                <w:spacing w:val="-4"/>
                <w:sz w:val="20"/>
              </w:rPr>
              <w:t xml:space="preserve"> </w:t>
            </w:r>
            <w:r>
              <w:rPr>
                <w:sz w:val="20"/>
              </w:rPr>
              <w:t>w</w:t>
            </w:r>
            <w:r>
              <w:rPr>
                <w:spacing w:val="-4"/>
                <w:sz w:val="20"/>
              </w:rPr>
              <w:t xml:space="preserve"> </w:t>
            </w:r>
            <w:r>
              <w:rPr>
                <w:sz w:val="20"/>
              </w:rPr>
              <w:t>tym</w:t>
            </w:r>
            <w:r>
              <w:rPr>
                <w:spacing w:val="-4"/>
                <w:sz w:val="20"/>
              </w:rPr>
              <w:t xml:space="preserve"> </w:t>
            </w:r>
            <w:r>
              <w:rPr>
                <w:sz w:val="20"/>
              </w:rPr>
              <w:t>złożenia</w:t>
            </w:r>
            <w:r>
              <w:rPr>
                <w:spacing w:val="-4"/>
                <w:sz w:val="20"/>
              </w:rPr>
              <w:t xml:space="preserve"> </w:t>
            </w:r>
            <w:r>
              <w:rPr>
                <w:sz w:val="20"/>
              </w:rPr>
              <w:t>dowodów</w:t>
            </w:r>
            <w:r>
              <w:rPr>
                <w:spacing w:val="-4"/>
                <w:sz w:val="20"/>
              </w:rPr>
              <w:t xml:space="preserve"> </w:t>
            </w:r>
            <w:r>
              <w:rPr>
                <w:sz w:val="20"/>
              </w:rPr>
              <w:t>w</w:t>
            </w:r>
            <w:r>
              <w:rPr>
                <w:spacing w:val="-4"/>
                <w:sz w:val="20"/>
              </w:rPr>
              <w:t xml:space="preserve"> </w:t>
            </w:r>
            <w:r>
              <w:rPr>
                <w:sz w:val="20"/>
              </w:rPr>
              <w:t>zakresie</w:t>
            </w:r>
            <w:r>
              <w:rPr>
                <w:spacing w:val="-4"/>
                <w:sz w:val="20"/>
              </w:rPr>
              <w:t xml:space="preserve"> </w:t>
            </w:r>
            <w:r>
              <w:rPr>
                <w:sz w:val="20"/>
              </w:rPr>
              <w:t>wyliczenia</w:t>
            </w:r>
            <w:r>
              <w:rPr>
                <w:spacing w:val="-4"/>
                <w:sz w:val="20"/>
              </w:rPr>
              <w:t xml:space="preserve"> </w:t>
            </w:r>
            <w:r>
              <w:rPr>
                <w:sz w:val="20"/>
              </w:rPr>
              <w:t>ceny</w:t>
            </w:r>
            <w:r>
              <w:rPr>
                <w:spacing w:val="-4"/>
                <w:sz w:val="20"/>
              </w:rPr>
              <w:t xml:space="preserve"> </w:t>
            </w:r>
            <w:r>
              <w:rPr>
                <w:sz w:val="20"/>
              </w:rPr>
              <w:t>lub</w:t>
            </w:r>
            <w:r>
              <w:rPr>
                <w:spacing w:val="-4"/>
                <w:sz w:val="20"/>
              </w:rPr>
              <w:t xml:space="preserve"> </w:t>
            </w:r>
            <w:r>
              <w:rPr>
                <w:sz w:val="20"/>
              </w:rPr>
              <w:t>kosztu.</w:t>
            </w:r>
            <w:r>
              <w:rPr>
                <w:spacing w:val="-3"/>
                <w:sz w:val="20"/>
              </w:rPr>
              <w:t xml:space="preserve"> </w:t>
            </w:r>
            <w:r>
              <w:rPr>
                <w:sz w:val="20"/>
              </w:rPr>
              <w:t>Zamawiający ocenia</w:t>
            </w:r>
            <w:r>
              <w:rPr>
                <w:spacing w:val="-10"/>
                <w:sz w:val="20"/>
              </w:rPr>
              <w:t xml:space="preserve"> </w:t>
            </w:r>
            <w:r>
              <w:rPr>
                <w:sz w:val="20"/>
              </w:rPr>
              <w:t>te</w:t>
            </w:r>
            <w:r>
              <w:rPr>
                <w:spacing w:val="-10"/>
                <w:sz w:val="20"/>
              </w:rPr>
              <w:t xml:space="preserve"> </w:t>
            </w:r>
            <w:r>
              <w:rPr>
                <w:sz w:val="20"/>
              </w:rPr>
              <w:t>wyjaśnienia</w:t>
            </w:r>
            <w:r>
              <w:rPr>
                <w:spacing w:val="-10"/>
                <w:sz w:val="20"/>
              </w:rPr>
              <w:t xml:space="preserve"> </w:t>
            </w:r>
            <w:r>
              <w:rPr>
                <w:sz w:val="20"/>
              </w:rPr>
              <w:t>w</w:t>
            </w:r>
            <w:r>
              <w:rPr>
                <w:spacing w:val="-10"/>
                <w:sz w:val="20"/>
              </w:rPr>
              <w:t xml:space="preserve"> </w:t>
            </w:r>
            <w:r>
              <w:rPr>
                <w:sz w:val="20"/>
              </w:rPr>
              <w:t>konsultacji</w:t>
            </w:r>
            <w:r>
              <w:rPr>
                <w:spacing w:val="-9"/>
                <w:sz w:val="20"/>
              </w:rPr>
              <w:t xml:space="preserve"> </w:t>
            </w:r>
            <w:r>
              <w:rPr>
                <w:sz w:val="20"/>
              </w:rPr>
              <w:t>z</w:t>
            </w:r>
            <w:r>
              <w:rPr>
                <w:spacing w:val="-9"/>
                <w:sz w:val="20"/>
              </w:rPr>
              <w:t xml:space="preserve"> </w:t>
            </w:r>
            <w:r>
              <w:rPr>
                <w:sz w:val="20"/>
              </w:rPr>
              <w:t>wykonawcą</w:t>
            </w:r>
            <w:r>
              <w:rPr>
                <w:spacing w:val="-10"/>
                <w:sz w:val="20"/>
              </w:rPr>
              <w:t xml:space="preserve"> </w:t>
            </w:r>
            <w:r>
              <w:rPr>
                <w:sz w:val="20"/>
              </w:rPr>
              <w:t>i</w:t>
            </w:r>
            <w:r>
              <w:rPr>
                <w:spacing w:val="-9"/>
                <w:sz w:val="20"/>
              </w:rPr>
              <w:t xml:space="preserve"> </w:t>
            </w:r>
            <w:r>
              <w:rPr>
                <w:sz w:val="20"/>
              </w:rPr>
              <w:t>może</w:t>
            </w:r>
            <w:r>
              <w:rPr>
                <w:spacing w:val="-10"/>
                <w:sz w:val="20"/>
              </w:rPr>
              <w:t xml:space="preserve"> </w:t>
            </w:r>
            <w:r>
              <w:rPr>
                <w:sz w:val="20"/>
              </w:rPr>
              <w:t>odrzucić</w:t>
            </w:r>
            <w:r>
              <w:rPr>
                <w:spacing w:val="-9"/>
                <w:sz w:val="20"/>
              </w:rPr>
              <w:t xml:space="preserve"> </w:t>
            </w:r>
            <w:r>
              <w:rPr>
                <w:sz w:val="20"/>
              </w:rPr>
              <w:t>tę</w:t>
            </w:r>
            <w:r>
              <w:rPr>
                <w:spacing w:val="-10"/>
                <w:sz w:val="20"/>
              </w:rPr>
              <w:t xml:space="preserve"> </w:t>
            </w:r>
            <w:r>
              <w:rPr>
                <w:sz w:val="20"/>
              </w:rPr>
              <w:t>ofertę</w:t>
            </w:r>
            <w:r>
              <w:rPr>
                <w:spacing w:val="-10"/>
                <w:sz w:val="20"/>
              </w:rPr>
              <w:t xml:space="preserve"> </w:t>
            </w:r>
            <w:r>
              <w:rPr>
                <w:sz w:val="20"/>
              </w:rPr>
              <w:t>wyłącznie</w:t>
            </w:r>
            <w:r>
              <w:rPr>
                <w:spacing w:val="-10"/>
                <w:sz w:val="20"/>
              </w:rPr>
              <w:t xml:space="preserve"> </w:t>
            </w:r>
            <w:r>
              <w:rPr>
                <w:sz w:val="20"/>
              </w:rPr>
              <w:t>w</w:t>
            </w:r>
            <w:r>
              <w:rPr>
                <w:spacing w:val="-10"/>
                <w:sz w:val="20"/>
              </w:rPr>
              <w:t xml:space="preserve"> </w:t>
            </w:r>
            <w:r>
              <w:rPr>
                <w:sz w:val="20"/>
              </w:rPr>
              <w:t>przypadku,</w:t>
            </w:r>
          </w:p>
          <w:p w14:paraId="7F39F66A" w14:textId="77777777" w:rsidR="00D47F93" w:rsidRDefault="007976E2" w:rsidP="001308AB">
            <w:pPr>
              <w:pStyle w:val="TableParagraph"/>
              <w:spacing w:line="223" w:lineRule="exact"/>
              <w:ind w:left="835"/>
              <w:jc w:val="both"/>
              <w:rPr>
                <w:sz w:val="20"/>
              </w:rPr>
            </w:pPr>
            <w:r>
              <w:rPr>
                <w:sz w:val="20"/>
              </w:rPr>
              <w:t>gdy</w:t>
            </w:r>
            <w:r>
              <w:rPr>
                <w:spacing w:val="-8"/>
                <w:sz w:val="20"/>
              </w:rPr>
              <w:t xml:space="preserve"> </w:t>
            </w:r>
            <w:r>
              <w:rPr>
                <w:sz w:val="20"/>
              </w:rPr>
              <w:t>złożone</w:t>
            </w:r>
            <w:r>
              <w:rPr>
                <w:spacing w:val="-5"/>
                <w:sz w:val="20"/>
              </w:rPr>
              <w:t xml:space="preserve"> </w:t>
            </w:r>
            <w:r>
              <w:rPr>
                <w:sz w:val="20"/>
              </w:rPr>
              <w:t>wyjaśnienia</w:t>
            </w:r>
            <w:r>
              <w:rPr>
                <w:spacing w:val="-6"/>
                <w:sz w:val="20"/>
              </w:rPr>
              <w:t xml:space="preserve"> </w:t>
            </w:r>
            <w:r>
              <w:rPr>
                <w:sz w:val="20"/>
              </w:rPr>
              <w:t>wraz</w:t>
            </w:r>
            <w:r>
              <w:rPr>
                <w:spacing w:val="-5"/>
                <w:sz w:val="20"/>
              </w:rPr>
              <w:t xml:space="preserve"> </w:t>
            </w:r>
            <w:r>
              <w:rPr>
                <w:sz w:val="20"/>
              </w:rPr>
              <w:t>z</w:t>
            </w:r>
            <w:r>
              <w:rPr>
                <w:spacing w:val="-6"/>
                <w:sz w:val="20"/>
              </w:rPr>
              <w:t xml:space="preserve"> </w:t>
            </w:r>
            <w:r>
              <w:rPr>
                <w:sz w:val="20"/>
              </w:rPr>
              <w:t>dowodami</w:t>
            </w:r>
            <w:r>
              <w:rPr>
                <w:spacing w:val="-5"/>
                <w:sz w:val="20"/>
              </w:rPr>
              <w:t xml:space="preserve"> </w:t>
            </w:r>
            <w:r>
              <w:rPr>
                <w:sz w:val="20"/>
              </w:rPr>
              <w:t>nie</w:t>
            </w:r>
            <w:r>
              <w:rPr>
                <w:spacing w:val="-6"/>
                <w:sz w:val="20"/>
              </w:rPr>
              <w:t xml:space="preserve"> </w:t>
            </w:r>
            <w:r>
              <w:rPr>
                <w:sz w:val="20"/>
              </w:rPr>
              <w:t>uzasadniają</w:t>
            </w:r>
            <w:r>
              <w:rPr>
                <w:spacing w:val="-5"/>
                <w:sz w:val="20"/>
              </w:rPr>
              <w:t xml:space="preserve"> </w:t>
            </w:r>
            <w:r>
              <w:rPr>
                <w:sz w:val="20"/>
              </w:rPr>
              <w:t>podanej</w:t>
            </w:r>
            <w:r>
              <w:rPr>
                <w:spacing w:val="-5"/>
                <w:sz w:val="20"/>
              </w:rPr>
              <w:t xml:space="preserve"> </w:t>
            </w:r>
            <w:r>
              <w:rPr>
                <w:sz w:val="20"/>
              </w:rPr>
              <w:t>ceny</w:t>
            </w:r>
            <w:r>
              <w:rPr>
                <w:spacing w:val="-6"/>
                <w:sz w:val="20"/>
              </w:rPr>
              <w:t xml:space="preserve"> </w:t>
            </w:r>
            <w:r>
              <w:rPr>
                <w:sz w:val="20"/>
              </w:rPr>
              <w:t>lub</w:t>
            </w:r>
            <w:r>
              <w:rPr>
                <w:spacing w:val="-5"/>
                <w:sz w:val="20"/>
              </w:rPr>
              <w:t xml:space="preserve"> </w:t>
            </w:r>
            <w:r>
              <w:rPr>
                <w:sz w:val="20"/>
              </w:rPr>
              <w:t>kosztu</w:t>
            </w:r>
            <w:r>
              <w:rPr>
                <w:spacing w:val="-6"/>
                <w:sz w:val="20"/>
              </w:rPr>
              <w:t xml:space="preserve"> </w:t>
            </w:r>
            <w:r>
              <w:rPr>
                <w:sz w:val="20"/>
              </w:rPr>
              <w:t>w</w:t>
            </w:r>
            <w:r>
              <w:rPr>
                <w:spacing w:val="-6"/>
                <w:sz w:val="20"/>
              </w:rPr>
              <w:t xml:space="preserve"> </w:t>
            </w:r>
            <w:r>
              <w:rPr>
                <w:sz w:val="20"/>
              </w:rPr>
              <w:t>tej</w:t>
            </w:r>
            <w:r>
              <w:rPr>
                <w:spacing w:val="-5"/>
                <w:sz w:val="20"/>
              </w:rPr>
              <w:t xml:space="preserve"> </w:t>
            </w:r>
            <w:r>
              <w:rPr>
                <w:spacing w:val="-2"/>
                <w:sz w:val="20"/>
              </w:rPr>
              <w:t>ofercie.</w:t>
            </w:r>
          </w:p>
        </w:tc>
      </w:tr>
      <w:tr w:rsidR="00D47F93" w14:paraId="7C04A919" w14:textId="77777777" w:rsidTr="004121EC">
        <w:trPr>
          <w:trHeight w:val="244"/>
        </w:trPr>
        <w:tc>
          <w:tcPr>
            <w:tcW w:w="710" w:type="dxa"/>
            <w:vMerge w:val="restart"/>
            <w:shd w:val="clear" w:color="auto" w:fill="F2F2F2"/>
          </w:tcPr>
          <w:p w14:paraId="750ADD94" w14:textId="77777777" w:rsidR="00D47F93" w:rsidRDefault="007976E2">
            <w:pPr>
              <w:pStyle w:val="TableParagraph"/>
              <w:spacing w:before="1"/>
              <w:ind w:left="114"/>
              <w:rPr>
                <w:sz w:val="20"/>
              </w:rPr>
            </w:pPr>
            <w:r>
              <w:rPr>
                <w:spacing w:val="-5"/>
                <w:sz w:val="20"/>
              </w:rPr>
              <w:t>14</w:t>
            </w:r>
          </w:p>
        </w:tc>
        <w:tc>
          <w:tcPr>
            <w:tcW w:w="8330" w:type="dxa"/>
            <w:shd w:val="clear" w:color="auto" w:fill="F2F2F2"/>
          </w:tcPr>
          <w:p w14:paraId="3CE36E20" w14:textId="77777777" w:rsidR="00D47F93" w:rsidRDefault="007976E2">
            <w:pPr>
              <w:pStyle w:val="TableParagraph"/>
              <w:spacing w:line="224" w:lineRule="exact"/>
              <w:rPr>
                <w:sz w:val="20"/>
              </w:rPr>
            </w:pPr>
            <w:r>
              <w:rPr>
                <w:spacing w:val="-2"/>
                <w:sz w:val="20"/>
              </w:rPr>
              <w:t>ODRZUCENIE</w:t>
            </w:r>
            <w:r>
              <w:rPr>
                <w:spacing w:val="-6"/>
                <w:sz w:val="20"/>
              </w:rPr>
              <w:t xml:space="preserve"> </w:t>
            </w:r>
            <w:r>
              <w:rPr>
                <w:spacing w:val="-2"/>
                <w:sz w:val="20"/>
              </w:rPr>
              <w:t>OFERTY</w:t>
            </w:r>
          </w:p>
        </w:tc>
      </w:tr>
      <w:tr w:rsidR="00D47F93" w14:paraId="08360111" w14:textId="77777777" w:rsidTr="004121EC">
        <w:trPr>
          <w:trHeight w:val="2255"/>
        </w:trPr>
        <w:tc>
          <w:tcPr>
            <w:tcW w:w="710" w:type="dxa"/>
            <w:vMerge/>
            <w:tcBorders>
              <w:top w:val="nil"/>
            </w:tcBorders>
            <w:shd w:val="clear" w:color="auto" w:fill="F2F2F2"/>
          </w:tcPr>
          <w:p w14:paraId="59D81E5D" w14:textId="77777777" w:rsidR="00D47F93" w:rsidRDefault="00D47F93">
            <w:pPr>
              <w:rPr>
                <w:sz w:val="2"/>
                <w:szCs w:val="2"/>
              </w:rPr>
            </w:pPr>
          </w:p>
        </w:tc>
        <w:tc>
          <w:tcPr>
            <w:tcW w:w="8330" w:type="dxa"/>
          </w:tcPr>
          <w:p w14:paraId="5311C068" w14:textId="77777777" w:rsidR="00D47F93" w:rsidRDefault="007976E2">
            <w:pPr>
              <w:pStyle w:val="TableParagraph"/>
              <w:spacing w:before="1"/>
              <w:jc w:val="both"/>
              <w:rPr>
                <w:sz w:val="20"/>
              </w:rPr>
            </w:pPr>
            <w:r>
              <w:rPr>
                <w:spacing w:val="-2"/>
                <w:sz w:val="20"/>
              </w:rPr>
              <w:t>Odrzuceniu</w:t>
            </w:r>
            <w:r>
              <w:rPr>
                <w:spacing w:val="-1"/>
                <w:sz w:val="20"/>
              </w:rPr>
              <w:t xml:space="preserve"> </w:t>
            </w:r>
            <w:r>
              <w:rPr>
                <w:spacing w:val="-2"/>
                <w:sz w:val="20"/>
              </w:rPr>
              <w:t>podlegają</w:t>
            </w:r>
            <w:r>
              <w:rPr>
                <w:spacing w:val="-1"/>
                <w:sz w:val="20"/>
              </w:rPr>
              <w:t xml:space="preserve"> </w:t>
            </w:r>
            <w:r>
              <w:rPr>
                <w:spacing w:val="-2"/>
                <w:sz w:val="20"/>
              </w:rPr>
              <w:t>oferty:</w:t>
            </w:r>
          </w:p>
          <w:p w14:paraId="6B0F41D3" w14:textId="77777777" w:rsidR="00D47F93" w:rsidRDefault="007976E2">
            <w:pPr>
              <w:pStyle w:val="TableParagraph"/>
              <w:numPr>
                <w:ilvl w:val="0"/>
                <w:numId w:val="3"/>
              </w:numPr>
              <w:tabs>
                <w:tab w:val="left" w:pos="819"/>
                <w:tab w:val="left" w:pos="835"/>
              </w:tabs>
              <w:spacing w:before="9" w:line="230" w:lineRule="auto"/>
              <w:ind w:right="83" w:hanging="360"/>
              <w:jc w:val="both"/>
              <w:rPr>
                <w:sz w:val="20"/>
              </w:rPr>
            </w:pPr>
            <w:r>
              <w:rPr>
                <w:sz w:val="20"/>
              </w:rPr>
              <w:t>złożone przez Wykonawców podlegających wykluczeniu z postępowania lub niespełniających warunków udziału w postępowaniu,</w:t>
            </w:r>
          </w:p>
          <w:p w14:paraId="435D3902" w14:textId="77777777" w:rsidR="00D47F93" w:rsidRDefault="007976E2">
            <w:pPr>
              <w:pStyle w:val="TableParagraph"/>
              <w:numPr>
                <w:ilvl w:val="0"/>
                <w:numId w:val="3"/>
              </w:numPr>
              <w:tabs>
                <w:tab w:val="left" w:pos="819"/>
                <w:tab w:val="left" w:pos="835"/>
              </w:tabs>
              <w:spacing w:before="7" w:line="230" w:lineRule="auto"/>
              <w:ind w:right="84" w:hanging="360"/>
              <w:jc w:val="both"/>
              <w:rPr>
                <w:sz w:val="20"/>
              </w:rPr>
            </w:pPr>
            <w:r>
              <w:rPr>
                <w:sz w:val="20"/>
              </w:rPr>
              <w:t>niezgodne z niniejszym zapytaniem ofertowym lub przepisami prawa lub zawierające nieprawdziwe dane (co wymaga udokumentowania przez Zamawiającego),</w:t>
            </w:r>
          </w:p>
          <w:p w14:paraId="0E61A170" w14:textId="12F139B7" w:rsidR="0020020E" w:rsidRPr="0020020E" w:rsidRDefault="007976E2" w:rsidP="0020020E">
            <w:pPr>
              <w:pStyle w:val="TableParagraph"/>
              <w:numPr>
                <w:ilvl w:val="0"/>
                <w:numId w:val="3"/>
              </w:numPr>
              <w:tabs>
                <w:tab w:val="left" w:pos="819"/>
                <w:tab w:val="left" w:pos="835"/>
              </w:tabs>
              <w:spacing w:before="10" w:line="232" w:lineRule="auto"/>
              <w:ind w:right="84" w:hanging="360"/>
              <w:jc w:val="both"/>
              <w:rPr>
                <w:sz w:val="20"/>
              </w:rPr>
            </w:pPr>
            <w:r>
              <w:rPr>
                <w:sz w:val="20"/>
              </w:rPr>
              <w:t>niekompletne, w tym takie, do których Wykonawca nie dołączy wszystkich wymaganych dokumentów lub zawierające formularze, w których nie uzupełniono wszystkich wymaganych danych, co uniemożliwia ocenę oferty.</w:t>
            </w:r>
          </w:p>
          <w:p w14:paraId="202D62DA" w14:textId="47B6E28C" w:rsidR="00597C84" w:rsidRDefault="00597C84">
            <w:pPr>
              <w:pStyle w:val="TableParagraph"/>
              <w:numPr>
                <w:ilvl w:val="0"/>
                <w:numId w:val="3"/>
              </w:numPr>
              <w:tabs>
                <w:tab w:val="left" w:pos="819"/>
                <w:tab w:val="left" w:pos="835"/>
              </w:tabs>
              <w:spacing w:before="10" w:line="232" w:lineRule="auto"/>
              <w:ind w:right="84" w:hanging="360"/>
              <w:jc w:val="both"/>
              <w:rPr>
                <w:sz w:val="20"/>
              </w:rPr>
            </w:pPr>
            <w:r w:rsidRPr="00597C84">
              <w:rPr>
                <w:sz w:val="20"/>
              </w:rPr>
              <w:t xml:space="preserve">w których okres udzielonej gwarancji jest krótszy niż minimalny wskazany w pkt 4 </w:t>
            </w:r>
            <w:proofErr w:type="spellStart"/>
            <w:r w:rsidRPr="00597C84">
              <w:rPr>
                <w:sz w:val="20"/>
              </w:rPr>
              <w:t>ppkt</w:t>
            </w:r>
            <w:proofErr w:type="spellEnd"/>
            <w:r>
              <w:rPr>
                <w:sz w:val="20"/>
              </w:rPr>
              <w:t>.</w:t>
            </w:r>
            <w:r w:rsidRPr="00597C84">
              <w:rPr>
                <w:sz w:val="20"/>
              </w:rPr>
              <w:t xml:space="preserve"> </w:t>
            </w:r>
            <w:r w:rsidR="000231E7">
              <w:rPr>
                <w:sz w:val="20"/>
              </w:rPr>
              <w:t>4</w:t>
            </w:r>
            <w:r w:rsidRPr="00597C84">
              <w:rPr>
                <w:sz w:val="20"/>
              </w:rPr>
              <w:t xml:space="preserve"> niniejszego zapytania ofertowego.</w:t>
            </w:r>
          </w:p>
        </w:tc>
      </w:tr>
      <w:tr w:rsidR="00D47F93" w14:paraId="20A88DAC" w14:textId="77777777" w:rsidTr="004121EC">
        <w:trPr>
          <w:trHeight w:val="244"/>
        </w:trPr>
        <w:tc>
          <w:tcPr>
            <w:tcW w:w="710" w:type="dxa"/>
            <w:vMerge w:val="restart"/>
            <w:shd w:val="clear" w:color="auto" w:fill="F2F2F2"/>
          </w:tcPr>
          <w:p w14:paraId="1AD3A1AD" w14:textId="77777777" w:rsidR="00D47F93" w:rsidRDefault="00D47F93">
            <w:pPr>
              <w:pStyle w:val="TableParagraph"/>
              <w:ind w:left="0"/>
              <w:rPr>
                <w:rFonts w:ascii="Times New Roman"/>
                <w:sz w:val="20"/>
              </w:rPr>
            </w:pPr>
          </w:p>
        </w:tc>
        <w:tc>
          <w:tcPr>
            <w:tcW w:w="8330" w:type="dxa"/>
            <w:shd w:val="clear" w:color="auto" w:fill="F2F2F2"/>
          </w:tcPr>
          <w:p w14:paraId="43EE1BAD" w14:textId="77777777" w:rsidR="00D47F93" w:rsidRDefault="007976E2">
            <w:pPr>
              <w:pStyle w:val="TableParagraph"/>
              <w:spacing w:line="224" w:lineRule="exact"/>
              <w:rPr>
                <w:sz w:val="20"/>
              </w:rPr>
            </w:pPr>
            <w:r>
              <w:rPr>
                <w:spacing w:val="-4"/>
                <w:sz w:val="20"/>
              </w:rPr>
              <w:t>UNIEWAŻNIENIE</w:t>
            </w:r>
            <w:r>
              <w:rPr>
                <w:spacing w:val="16"/>
                <w:sz w:val="20"/>
              </w:rPr>
              <w:t xml:space="preserve"> </w:t>
            </w:r>
            <w:r>
              <w:rPr>
                <w:spacing w:val="-2"/>
                <w:sz w:val="20"/>
              </w:rPr>
              <w:t>POSTEPOWANIA</w:t>
            </w:r>
          </w:p>
        </w:tc>
      </w:tr>
      <w:tr w:rsidR="00D47F93" w14:paraId="66FC0EB8" w14:textId="77777777" w:rsidTr="004121EC">
        <w:trPr>
          <w:trHeight w:val="1218"/>
        </w:trPr>
        <w:tc>
          <w:tcPr>
            <w:tcW w:w="710" w:type="dxa"/>
            <w:vMerge/>
            <w:tcBorders>
              <w:top w:val="nil"/>
            </w:tcBorders>
            <w:shd w:val="clear" w:color="auto" w:fill="F2F2F2"/>
          </w:tcPr>
          <w:p w14:paraId="7D4FC072" w14:textId="77777777" w:rsidR="00D47F93" w:rsidRDefault="00D47F93">
            <w:pPr>
              <w:rPr>
                <w:sz w:val="2"/>
                <w:szCs w:val="2"/>
              </w:rPr>
            </w:pPr>
          </w:p>
        </w:tc>
        <w:tc>
          <w:tcPr>
            <w:tcW w:w="8330" w:type="dxa"/>
          </w:tcPr>
          <w:p w14:paraId="7796C1C2" w14:textId="77777777" w:rsidR="00D47F93" w:rsidRDefault="00D47F93" w:rsidP="0003441F">
            <w:pPr>
              <w:pStyle w:val="TableParagraph"/>
              <w:spacing w:before="11"/>
              <w:ind w:left="0" w:right="151"/>
              <w:jc w:val="both"/>
              <w:rPr>
                <w:rFonts w:ascii="Times New Roman"/>
                <w:sz w:val="20"/>
              </w:rPr>
            </w:pPr>
          </w:p>
          <w:p w14:paraId="6D94227D" w14:textId="77777777" w:rsidR="00D47F93" w:rsidRDefault="007976E2" w:rsidP="0003441F">
            <w:pPr>
              <w:pStyle w:val="TableParagraph"/>
              <w:ind w:right="151"/>
              <w:jc w:val="both"/>
              <w:rPr>
                <w:sz w:val="20"/>
              </w:rPr>
            </w:pPr>
            <w:r>
              <w:rPr>
                <w:sz w:val="20"/>
              </w:rPr>
              <w:t xml:space="preserve">Zamawiający zastrzega prawo unieważnienia postępowania w całości lub w części, w szczególności w przypadku zmiany założeń, innych okoliczności, których Zamawiający nie przewidział na etapie ogłoszenia, </w:t>
            </w:r>
            <w:r>
              <w:rPr>
                <w:spacing w:val="-4"/>
                <w:sz w:val="20"/>
              </w:rPr>
              <w:t>itp.</w:t>
            </w:r>
          </w:p>
        </w:tc>
      </w:tr>
      <w:tr w:rsidR="00D47F93" w14:paraId="353CE70E" w14:textId="77777777" w:rsidTr="004121EC">
        <w:trPr>
          <w:trHeight w:val="244"/>
        </w:trPr>
        <w:tc>
          <w:tcPr>
            <w:tcW w:w="710" w:type="dxa"/>
            <w:vMerge w:val="restart"/>
            <w:shd w:val="clear" w:color="auto" w:fill="F2F2F2"/>
          </w:tcPr>
          <w:p w14:paraId="6ECD85AD" w14:textId="77777777" w:rsidR="00D47F93" w:rsidRDefault="00D47F93">
            <w:pPr>
              <w:pStyle w:val="TableParagraph"/>
              <w:ind w:left="0"/>
              <w:rPr>
                <w:rFonts w:ascii="Times New Roman"/>
                <w:sz w:val="20"/>
              </w:rPr>
            </w:pPr>
          </w:p>
        </w:tc>
        <w:tc>
          <w:tcPr>
            <w:tcW w:w="8330" w:type="dxa"/>
            <w:shd w:val="clear" w:color="auto" w:fill="F2F2F2"/>
          </w:tcPr>
          <w:p w14:paraId="5D8E4012" w14:textId="77777777" w:rsidR="00D47F93" w:rsidRDefault="007976E2">
            <w:pPr>
              <w:pStyle w:val="TableParagraph"/>
              <w:spacing w:line="224" w:lineRule="exact"/>
              <w:rPr>
                <w:sz w:val="20"/>
              </w:rPr>
            </w:pPr>
            <w:r>
              <w:rPr>
                <w:sz w:val="20"/>
              </w:rPr>
              <w:t>KONTAKT</w:t>
            </w:r>
            <w:r>
              <w:rPr>
                <w:spacing w:val="-10"/>
                <w:sz w:val="20"/>
              </w:rPr>
              <w:t xml:space="preserve"> </w:t>
            </w:r>
            <w:r>
              <w:rPr>
                <w:sz w:val="20"/>
              </w:rPr>
              <w:t>Z</w:t>
            </w:r>
            <w:r>
              <w:rPr>
                <w:spacing w:val="-10"/>
                <w:sz w:val="20"/>
              </w:rPr>
              <w:t xml:space="preserve"> </w:t>
            </w:r>
            <w:r>
              <w:rPr>
                <w:spacing w:val="-2"/>
                <w:sz w:val="20"/>
              </w:rPr>
              <w:t>ZAMAWIAJACYM</w:t>
            </w:r>
          </w:p>
        </w:tc>
      </w:tr>
      <w:tr w:rsidR="00D47F93" w14:paraId="761B89C0" w14:textId="77777777" w:rsidTr="004121EC">
        <w:trPr>
          <w:trHeight w:val="734"/>
        </w:trPr>
        <w:tc>
          <w:tcPr>
            <w:tcW w:w="710" w:type="dxa"/>
            <w:vMerge/>
            <w:tcBorders>
              <w:top w:val="nil"/>
            </w:tcBorders>
            <w:shd w:val="clear" w:color="auto" w:fill="F2F2F2"/>
          </w:tcPr>
          <w:p w14:paraId="7C78C8DE" w14:textId="77777777" w:rsidR="00D47F93" w:rsidRDefault="00D47F93">
            <w:pPr>
              <w:rPr>
                <w:sz w:val="2"/>
                <w:szCs w:val="2"/>
              </w:rPr>
            </w:pPr>
          </w:p>
        </w:tc>
        <w:tc>
          <w:tcPr>
            <w:tcW w:w="8330" w:type="dxa"/>
          </w:tcPr>
          <w:p w14:paraId="40BEE31C" w14:textId="77777777" w:rsidR="00D47F93" w:rsidRDefault="007976E2" w:rsidP="001308AB">
            <w:pPr>
              <w:pStyle w:val="TableParagraph"/>
              <w:spacing w:before="222"/>
              <w:ind w:right="238"/>
              <w:jc w:val="both"/>
              <w:rPr>
                <w:sz w:val="20"/>
              </w:rPr>
            </w:pPr>
            <w:r>
              <w:rPr>
                <w:sz w:val="20"/>
              </w:rPr>
              <w:t>Wszelkie</w:t>
            </w:r>
            <w:r>
              <w:rPr>
                <w:spacing w:val="-8"/>
                <w:sz w:val="20"/>
              </w:rPr>
              <w:t xml:space="preserve"> </w:t>
            </w:r>
            <w:r>
              <w:rPr>
                <w:sz w:val="20"/>
              </w:rPr>
              <w:t>zapytania</w:t>
            </w:r>
            <w:r>
              <w:rPr>
                <w:spacing w:val="-8"/>
                <w:sz w:val="20"/>
              </w:rPr>
              <w:t xml:space="preserve"> </w:t>
            </w:r>
            <w:r>
              <w:rPr>
                <w:sz w:val="20"/>
              </w:rPr>
              <w:t>dotyczące</w:t>
            </w:r>
            <w:r>
              <w:rPr>
                <w:spacing w:val="-8"/>
                <w:sz w:val="20"/>
              </w:rPr>
              <w:t xml:space="preserve"> </w:t>
            </w:r>
            <w:r>
              <w:rPr>
                <w:sz w:val="20"/>
              </w:rPr>
              <w:t>zamówienia</w:t>
            </w:r>
            <w:r>
              <w:rPr>
                <w:spacing w:val="-8"/>
                <w:sz w:val="20"/>
              </w:rPr>
              <w:t xml:space="preserve"> </w:t>
            </w:r>
            <w:r>
              <w:rPr>
                <w:sz w:val="20"/>
              </w:rPr>
              <w:t>mogą</w:t>
            </w:r>
            <w:r>
              <w:rPr>
                <w:spacing w:val="-8"/>
                <w:sz w:val="20"/>
              </w:rPr>
              <w:t xml:space="preserve"> </w:t>
            </w:r>
            <w:r>
              <w:rPr>
                <w:sz w:val="20"/>
              </w:rPr>
              <w:t>być</w:t>
            </w:r>
            <w:r>
              <w:rPr>
                <w:spacing w:val="-8"/>
                <w:sz w:val="20"/>
              </w:rPr>
              <w:t xml:space="preserve"> </w:t>
            </w:r>
            <w:r>
              <w:rPr>
                <w:sz w:val="20"/>
              </w:rPr>
              <w:t>kierowane</w:t>
            </w:r>
            <w:r>
              <w:rPr>
                <w:spacing w:val="-8"/>
                <w:sz w:val="20"/>
              </w:rPr>
              <w:t xml:space="preserve"> </w:t>
            </w:r>
            <w:r>
              <w:rPr>
                <w:sz w:val="20"/>
              </w:rPr>
              <w:t>wyłącznie</w:t>
            </w:r>
            <w:r>
              <w:rPr>
                <w:spacing w:val="-8"/>
                <w:sz w:val="20"/>
              </w:rPr>
              <w:t xml:space="preserve"> </w:t>
            </w:r>
            <w:r>
              <w:rPr>
                <w:sz w:val="20"/>
              </w:rPr>
              <w:t>przez</w:t>
            </w:r>
            <w:r>
              <w:rPr>
                <w:spacing w:val="-8"/>
                <w:sz w:val="20"/>
              </w:rPr>
              <w:t xml:space="preserve"> </w:t>
            </w:r>
            <w:r>
              <w:rPr>
                <w:sz w:val="20"/>
              </w:rPr>
              <w:t>Bazę</w:t>
            </w:r>
            <w:r>
              <w:rPr>
                <w:spacing w:val="-8"/>
                <w:sz w:val="20"/>
              </w:rPr>
              <w:t xml:space="preserve"> </w:t>
            </w:r>
            <w:r>
              <w:rPr>
                <w:sz w:val="20"/>
              </w:rPr>
              <w:t>Konkurencyjności</w:t>
            </w:r>
            <w:r>
              <w:rPr>
                <w:spacing w:val="-8"/>
                <w:sz w:val="20"/>
              </w:rPr>
              <w:t xml:space="preserve"> </w:t>
            </w:r>
            <w:r>
              <w:rPr>
                <w:sz w:val="20"/>
              </w:rPr>
              <w:t>i w ten sposób Zamawiający będzie także udzielał odpowiedzi.</w:t>
            </w:r>
          </w:p>
        </w:tc>
      </w:tr>
      <w:tr w:rsidR="00D47F93" w14:paraId="6B5E54E8" w14:textId="77777777" w:rsidTr="004121EC">
        <w:trPr>
          <w:trHeight w:val="239"/>
        </w:trPr>
        <w:tc>
          <w:tcPr>
            <w:tcW w:w="710" w:type="dxa"/>
            <w:vMerge w:val="restart"/>
            <w:shd w:val="clear" w:color="auto" w:fill="F2F2F2"/>
          </w:tcPr>
          <w:p w14:paraId="19809020" w14:textId="77777777" w:rsidR="00D47F93" w:rsidRDefault="007976E2">
            <w:pPr>
              <w:pStyle w:val="TableParagraph"/>
              <w:spacing w:before="1"/>
              <w:ind w:left="114"/>
              <w:rPr>
                <w:sz w:val="20"/>
              </w:rPr>
            </w:pPr>
            <w:r>
              <w:rPr>
                <w:spacing w:val="-5"/>
                <w:sz w:val="20"/>
              </w:rPr>
              <w:t>15</w:t>
            </w:r>
          </w:p>
        </w:tc>
        <w:tc>
          <w:tcPr>
            <w:tcW w:w="8330" w:type="dxa"/>
            <w:shd w:val="clear" w:color="auto" w:fill="F2F2F2"/>
          </w:tcPr>
          <w:p w14:paraId="7425DB63" w14:textId="77777777" w:rsidR="00D47F93" w:rsidRDefault="007976E2">
            <w:pPr>
              <w:pStyle w:val="TableParagraph"/>
              <w:spacing w:line="220" w:lineRule="exact"/>
              <w:rPr>
                <w:sz w:val="20"/>
              </w:rPr>
            </w:pPr>
            <w:r>
              <w:rPr>
                <w:spacing w:val="-4"/>
                <w:sz w:val="20"/>
              </w:rPr>
              <w:t>RODO</w:t>
            </w:r>
          </w:p>
        </w:tc>
      </w:tr>
      <w:tr w:rsidR="00D47F93" w14:paraId="5C81AF07" w14:textId="77777777" w:rsidTr="004121EC">
        <w:trPr>
          <w:trHeight w:val="973"/>
        </w:trPr>
        <w:tc>
          <w:tcPr>
            <w:tcW w:w="710" w:type="dxa"/>
            <w:vMerge/>
            <w:tcBorders>
              <w:top w:val="nil"/>
            </w:tcBorders>
            <w:shd w:val="clear" w:color="auto" w:fill="F2F2F2"/>
          </w:tcPr>
          <w:p w14:paraId="1CEC3082" w14:textId="77777777" w:rsidR="00D47F93" w:rsidRDefault="00D47F93">
            <w:pPr>
              <w:rPr>
                <w:sz w:val="2"/>
                <w:szCs w:val="2"/>
              </w:rPr>
            </w:pPr>
          </w:p>
        </w:tc>
        <w:tc>
          <w:tcPr>
            <w:tcW w:w="8330" w:type="dxa"/>
          </w:tcPr>
          <w:p w14:paraId="2C0DB82E" w14:textId="77777777" w:rsidR="00D47F93" w:rsidRDefault="007976E2" w:rsidP="001308AB">
            <w:pPr>
              <w:pStyle w:val="TableParagraph"/>
              <w:numPr>
                <w:ilvl w:val="0"/>
                <w:numId w:val="2"/>
              </w:numPr>
              <w:tabs>
                <w:tab w:val="left" w:pos="821"/>
                <w:tab w:val="left" w:pos="835"/>
              </w:tabs>
              <w:spacing w:before="5" w:line="235" w:lineRule="auto"/>
              <w:ind w:right="127" w:hanging="360"/>
              <w:jc w:val="both"/>
              <w:rPr>
                <w:sz w:val="20"/>
              </w:rPr>
            </w:pPr>
            <w:r>
              <w:rPr>
                <w:sz w:val="20"/>
              </w:rPr>
              <w:t>Administratorem</w:t>
            </w:r>
            <w:r>
              <w:rPr>
                <w:spacing w:val="27"/>
                <w:sz w:val="20"/>
              </w:rPr>
              <w:t xml:space="preserve"> </w:t>
            </w:r>
            <w:r>
              <w:rPr>
                <w:sz w:val="20"/>
              </w:rPr>
              <w:t>danych</w:t>
            </w:r>
            <w:r>
              <w:rPr>
                <w:spacing w:val="29"/>
                <w:sz w:val="20"/>
              </w:rPr>
              <w:t xml:space="preserve"> </w:t>
            </w:r>
            <w:r>
              <w:rPr>
                <w:sz w:val="20"/>
              </w:rPr>
              <w:t>osobowych</w:t>
            </w:r>
            <w:r>
              <w:rPr>
                <w:spacing w:val="28"/>
                <w:sz w:val="20"/>
              </w:rPr>
              <w:t xml:space="preserve"> </w:t>
            </w:r>
            <w:r>
              <w:rPr>
                <w:sz w:val="20"/>
              </w:rPr>
              <w:t>przekazywanych</w:t>
            </w:r>
            <w:r>
              <w:rPr>
                <w:spacing w:val="29"/>
                <w:sz w:val="20"/>
              </w:rPr>
              <w:t xml:space="preserve"> </w:t>
            </w:r>
            <w:r>
              <w:rPr>
                <w:sz w:val="20"/>
              </w:rPr>
              <w:t>w</w:t>
            </w:r>
            <w:r>
              <w:rPr>
                <w:spacing w:val="28"/>
                <w:sz w:val="20"/>
              </w:rPr>
              <w:t xml:space="preserve"> </w:t>
            </w:r>
            <w:r>
              <w:rPr>
                <w:sz w:val="20"/>
              </w:rPr>
              <w:t>związku</w:t>
            </w:r>
            <w:r>
              <w:rPr>
                <w:spacing w:val="28"/>
                <w:sz w:val="20"/>
              </w:rPr>
              <w:t xml:space="preserve"> </w:t>
            </w:r>
            <w:r>
              <w:rPr>
                <w:sz w:val="20"/>
              </w:rPr>
              <w:t>z</w:t>
            </w:r>
            <w:r>
              <w:rPr>
                <w:spacing w:val="29"/>
                <w:sz w:val="20"/>
              </w:rPr>
              <w:t xml:space="preserve"> </w:t>
            </w:r>
            <w:r>
              <w:rPr>
                <w:sz w:val="20"/>
              </w:rPr>
              <w:t>niniejszym</w:t>
            </w:r>
            <w:r>
              <w:rPr>
                <w:spacing w:val="27"/>
                <w:sz w:val="20"/>
              </w:rPr>
              <w:t xml:space="preserve"> </w:t>
            </w:r>
            <w:r>
              <w:rPr>
                <w:sz w:val="20"/>
              </w:rPr>
              <w:t>postępowaniem jest Zamawiający.</w:t>
            </w:r>
          </w:p>
          <w:p w14:paraId="255F8518" w14:textId="77777777" w:rsidR="00D47F93" w:rsidRDefault="007976E2" w:rsidP="001308AB">
            <w:pPr>
              <w:pStyle w:val="TableParagraph"/>
              <w:numPr>
                <w:ilvl w:val="0"/>
                <w:numId w:val="2"/>
              </w:numPr>
              <w:tabs>
                <w:tab w:val="left" w:pos="821"/>
                <w:tab w:val="left" w:pos="835"/>
              </w:tabs>
              <w:spacing w:line="240" w:lineRule="atLeast"/>
              <w:ind w:right="131" w:hanging="360"/>
              <w:jc w:val="both"/>
              <w:rPr>
                <w:sz w:val="20"/>
              </w:rPr>
            </w:pPr>
            <w:r>
              <w:rPr>
                <w:sz w:val="20"/>
              </w:rPr>
              <w:t>W</w:t>
            </w:r>
            <w:r>
              <w:rPr>
                <w:spacing w:val="-5"/>
                <w:sz w:val="20"/>
              </w:rPr>
              <w:t xml:space="preserve"> </w:t>
            </w:r>
            <w:r>
              <w:rPr>
                <w:sz w:val="20"/>
              </w:rPr>
              <w:t>każdym</w:t>
            </w:r>
            <w:r>
              <w:rPr>
                <w:spacing w:val="-4"/>
                <w:sz w:val="20"/>
              </w:rPr>
              <w:t xml:space="preserve"> </w:t>
            </w:r>
            <w:r>
              <w:rPr>
                <w:sz w:val="20"/>
              </w:rPr>
              <w:t>czasie</w:t>
            </w:r>
            <w:r>
              <w:rPr>
                <w:spacing w:val="-3"/>
                <w:sz w:val="20"/>
              </w:rPr>
              <w:t xml:space="preserve"> </w:t>
            </w:r>
            <w:r>
              <w:rPr>
                <w:sz w:val="20"/>
              </w:rPr>
              <w:t>Wykonawca</w:t>
            </w:r>
            <w:r>
              <w:rPr>
                <w:spacing w:val="-3"/>
                <w:sz w:val="20"/>
              </w:rPr>
              <w:t xml:space="preserve"> </w:t>
            </w:r>
            <w:r>
              <w:rPr>
                <w:sz w:val="20"/>
              </w:rPr>
              <w:t>może</w:t>
            </w:r>
            <w:r>
              <w:rPr>
                <w:spacing w:val="-3"/>
                <w:sz w:val="20"/>
              </w:rPr>
              <w:t xml:space="preserve"> </w:t>
            </w:r>
            <w:r>
              <w:rPr>
                <w:sz w:val="20"/>
              </w:rPr>
              <w:t>żądać</w:t>
            </w:r>
            <w:r>
              <w:rPr>
                <w:spacing w:val="-3"/>
                <w:sz w:val="20"/>
              </w:rPr>
              <w:t xml:space="preserve"> </w:t>
            </w:r>
            <w:r>
              <w:rPr>
                <w:sz w:val="20"/>
              </w:rPr>
              <w:t>od</w:t>
            </w:r>
            <w:r>
              <w:rPr>
                <w:spacing w:val="-3"/>
                <w:sz w:val="20"/>
              </w:rPr>
              <w:t xml:space="preserve"> </w:t>
            </w:r>
            <w:r>
              <w:rPr>
                <w:sz w:val="20"/>
              </w:rPr>
              <w:t>Administratora</w:t>
            </w:r>
            <w:r>
              <w:rPr>
                <w:spacing w:val="-3"/>
                <w:sz w:val="20"/>
              </w:rPr>
              <w:t xml:space="preserve"> </w:t>
            </w:r>
            <w:r>
              <w:rPr>
                <w:sz w:val="20"/>
              </w:rPr>
              <w:t>dostępu</w:t>
            </w:r>
            <w:r>
              <w:rPr>
                <w:spacing w:val="-3"/>
                <w:sz w:val="20"/>
              </w:rPr>
              <w:t xml:space="preserve"> </w:t>
            </w:r>
            <w:r>
              <w:rPr>
                <w:sz w:val="20"/>
              </w:rPr>
              <w:t>do</w:t>
            </w:r>
            <w:r>
              <w:rPr>
                <w:spacing w:val="-3"/>
                <w:sz w:val="20"/>
              </w:rPr>
              <w:t xml:space="preserve"> </w:t>
            </w:r>
            <w:r>
              <w:rPr>
                <w:sz w:val="20"/>
              </w:rPr>
              <w:t>jego</w:t>
            </w:r>
            <w:r>
              <w:rPr>
                <w:spacing w:val="-3"/>
                <w:sz w:val="20"/>
              </w:rPr>
              <w:t xml:space="preserve"> </w:t>
            </w:r>
            <w:r>
              <w:rPr>
                <w:sz w:val="20"/>
              </w:rPr>
              <w:t>danych</w:t>
            </w:r>
            <w:r>
              <w:rPr>
                <w:spacing w:val="-3"/>
                <w:sz w:val="20"/>
              </w:rPr>
              <w:t xml:space="preserve"> </w:t>
            </w:r>
            <w:r>
              <w:rPr>
                <w:sz w:val="20"/>
              </w:rPr>
              <w:t>osobowych oraz ich sprostowania.</w:t>
            </w:r>
          </w:p>
        </w:tc>
      </w:tr>
    </w:tbl>
    <w:p w14:paraId="76247A0E" w14:textId="77777777" w:rsidR="00D47F93" w:rsidRDefault="00D47F93">
      <w:pPr>
        <w:pStyle w:val="TableParagraph"/>
        <w:spacing w:line="240" w:lineRule="atLeast"/>
        <w:rPr>
          <w:sz w:val="20"/>
        </w:rPr>
        <w:sectPr w:rsidR="00D47F93">
          <w:pgSz w:w="11910" w:h="16840"/>
          <w:pgMar w:top="1380" w:right="1275" w:bottom="280" w:left="992" w:header="625" w:footer="0" w:gutter="0"/>
          <w:cols w:space="708"/>
        </w:sectPr>
      </w:pPr>
    </w:p>
    <w:p w14:paraId="706B551B" w14:textId="77777777" w:rsidR="00D47F93" w:rsidRDefault="00D47F93">
      <w:pPr>
        <w:spacing w:before="11"/>
        <w:rPr>
          <w:rFonts w:ascii="Times New Roman"/>
          <w:sz w:val="2"/>
        </w:rPr>
      </w:pPr>
    </w:p>
    <w:tbl>
      <w:tblPr>
        <w:tblStyle w:val="TableNormal"/>
        <w:tblW w:w="0" w:type="auto"/>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8330"/>
      </w:tblGrid>
      <w:tr w:rsidR="00D47F93" w14:paraId="3AB9958D" w14:textId="77777777" w:rsidTr="004121EC">
        <w:trPr>
          <w:trHeight w:val="5125"/>
        </w:trPr>
        <w:tc>
          <w:tcPr>
            <w:tcW w:w="710" w:type="dxa"/>
            <w:shd w:val="clear" w:color="auto" w:fill="F2F2F2"/>
          </w:tcPr>
          <w:p w14:paraId="60ACEDE9" w14:textId="77777777" w:rsidR="00D47F93" w:rsidRDefault="00D47F93">
            <w:pPr>
              <w:pStyle w:val="TableParagraph"/>
              <w:ind w:left="0"/>
              <w:rPr>
                <w:rFonts w:ascii="Times New Roman"/>
                <w:sz w:val="20"/>
              </w:rPr>
            </w:pPr>
          </w:p>
        </w:tc>
        <w:tc>
          <w:tcPr>
            <w:tcW w:w="8330" w:type="dxa"/>
          </w:tcPr>
          <w:p w14:paraId="652FDC48" w14:textId="77777777" w:rsidR="00D47F93" w:rsidRDefault="007976E2" w:rsidP="001308AB">
            <w:pPr>
              <w:pStyle w:val="TableParagraph"/>
              <w:numPr>
                <w:ilvl w:val="0"/>
                <w:numId w:val="1"/>
              </w:numPr>
              <w:tabs>
                <w:tab w:val="left" w:pos="821"/>
                <w:tab w:val="left" w:pos="835"/>
              </w:tabs>
              <w:spacing w:before="1"/>
              <w:ind w:right="405" w:hanging="360"/>
              <w:jc w:val="both"/>
              <w:rPr>
                <w:sz w:val="20"/>
              </w:rPr>
            </w:pPr>
            <w:r>
              <w:rPr>
                <w:sz w:val="20"/>
              </w:rPr>
              <w:t>Na</w:t>
            </w:r>
            <w:r>
              <w:rPr>
                <w:spacing w:val="36"/>
                <w:sz w:val="20"/>
              </w:rPr>
              <w:t xml:space="preserve"> </w:t>
            </w:r>
            <w:r>
              <w:rPr>
                <w:sz w:val="20"/>
              </w:rPr>
              <w:t>zasadach</w:t>
            </w:r>
            <w:r>
              <w:rPr>
                <w:spacing w:val="36"/>
                <w:sz w:val="20"/>
              </w:rPr>
              <w:t xml:space="preserve"> </w:t>
            </w:r>
            <w:r>
              <w:rPr>
                <w:sz w:val="20"/>
              </w:rPr>
              <w:t>określonych</w:t>
            </w:r>
            <w:r>
              <w:rPr>
                <w:spacing w:val="35"/>
                <w:sz w:val="20"/>
              </w:rPr>
              <w:t xml:space="preserve"> </w:t>
            </w:r>
            <w:r>
              <w:rPr>
                <w:sz w:val="20"/>
              </w:rPr>
              <w:t>w</w:t>
            </w:r>
            <w:r>
              <w:rPr>
                <w:spacing w:val="35"/>
                <w:sz w:val="20"/>
              </w:rPr>
              <w:t xml:space="preserve"> </w:t>
            </w:r>
            <w:r>
              <w:rPr>
                <w:sz w:val="20"/>
              </w:rPr>
              <w:t>przepisach</w:t>
            </w:r>
            <w:r>
              <w:rPr>
                <w:spacing w:val="35"/>
                <w:sz w:val="20"/>
              </w:rPr>
              <w:t xml:space="preserve"> </w:t>
            </w:r>
            <w:r>
              <w:rPr>
                <w:sz w:val="20"/>
              </w:rPr>
              <w:t>prawa</w:t>
            </w:r>
            <w:r>
              <w:rPr>
                <w:spacing w:val="35"/>
                <w:sz w:val="20"/>
              </w:rPr>
              <w:t xml:space="preserve"> </w:t>
            </w:r>
            <w:r>
              <w:rPr>
                <w:sz w:val="20"/>
              </w:rPr>
              <w:t>Wykonawca</w:t>
            </w:r>
            <w:r>
              <w:rPr>
                <w:spacing w:val="35"/>
                <w:sz w:val="20"/>
              </w:rPr>
              <w:t xml:space="preserve"> </w:t>
            </w:r>
            <w:r>
              <w:rPr>
                <w:sz w:val="20"/>
              </w:rPr>
              <w:t>może</w:t>
            </w:r>
            <w:r>
              <w:rPr>
                <w:spacing w:val="36"/>
                <w:sz w:val="20"/>
              </w:rPr>
              <w:t xml:space="preserve"> </w:t>
            </w:r>
            <w:r>
              <w:rPr>
                <w:sz w:val="20"/>
              </w:rPr>
              <w:t>żądać</w:t>
            </w:r>
            <w:r>
              <w:rPr>
                <w:spacing w:val="36"/>
                <w:sz w:val="20"/>
              </w:rPr>
              <w:t xml:space="preserve"> </w:t>
            </w:r>
            <w:r>
              <w:rPr>
                <w:sz w:val="20"/>
              </w:rPr>
              <w:t>usunięcia</w:t>
            </w:r>
            <w:r>
              <w:rPr>
                <w:spacing w:val="36"/>
                <w:sz w:val="20"/>
              </w:rPr>
              <w:t xml:space="preserve"> </w:t>
            </w:r>
            <w:r>
              <w:rPr>
                <w:sz w:val="20"/>
              </w:rPr>
              <w:t>danych, ograniczenia przetwarzania danych lub ich przeniesienia na rzecz innych podmiotów.</w:t>
            </w:r>
          </w:p>
          <w:p w14:paraId="7822B1C9" w14:textId="77777777" w:rsidR="00D47F93" w:rsidRDefault="007976E2" w:rsidP="001308AB">
            <w:pPr>
              <w:pStyle w:val="TableParagraph"/>
              <w:numPr>
                <w:ilvl w:val="0"/>
                <w:numId w:val="1"/>
              </w:numPr>
              <w:tabs>
                <w:tab w:val="left" w:pos="821"/>
                <w:tab w:val="left" w:pos="835"/>
              </w:tabs>
              <w:spacing w:before="1"/>
              <w:ind w:right="141" w:hanging="360"/>
              <w:jc w:val="both"/>
              <w:rPr>
                <w:sz w:val="20"/>
              </w:rPr>
            </w:pPr>
            <w:r>
              <w:rPr>
                <w:sz w:val="20"/>
              </w:rPr>
              <w:t>Jeżeli</w:t>
            </w:r>
            <w:r>
              <w:rPr>
                <w:spacing w:val="36"/>
                <w:sz w:val="20"/>
              </w:rPr>
              <w:t xml:space="preserve"> </w:t>
            </w:r>
            <w:r>
              <w:rPr>
                <w:sz w:val="20"/>
              </w:rPr>
              <w:t>Wykonawca</w:t>
            </w:r>
            <w:r>
              <w:rPr>
                <w:spacing w:val="35"/>
                <w:sz w:val="20"/>
              </w:rPr>
              <w:t xml:space="preserve"> </w:t>
            </w:r>
            <w:r>
              <w:rPr>
                <w:sz w:val="20"/>
              </w:rPr>
              <w:t>sądzi,</w:t>
            </w:r>
            <w:r>
              <w:rPr>
                <w:spacing w:val="36"/>
                <w:sz w:val="20"/>
              </w:rPr>
              <w:t xml:space="preserve"> </w:t>
            </w:r>
            <w:r>
              <w:rPr>
                <w:sz w:val="20"/>
              </w:rPr>
              <w:t>że</w:t>
            </w:r>
            <w:r>
              <w:rPr>
                <w:spacing w:val="35"/>
                <w:sz w:val="20"/>
              </w:rPr>
              <w:t xml:space="preserve"> </w:t>
            </w:r>
            <w:r>
              <w:rPr>
                <w:sz w:val="20"/>
              </w:rPr>
              <w:t>przetwarzanie</w:t>
            </w:r>
            <w:r>
              <w:rPr>
                <w:spacing w:val="35"/>
                <w:sz w:val="20"/>
              </w:rPr>
              <w:t xml:space="preserve"> </w:t>
            </w:r>
            <w:r>
              <w:rPr>
                <w:sz w:val="20"/>
              </w:rPr>
              <w:t>danych</w:t>
            </w:r>
            <w:r>
              <w:rPr>
                <w:spacing w:val="36"/>
                <w:sz w:val="20"/>
              </w:rPr>
              <w:t xml:space="preserve"> </w:t>
            </w:r>
            <w:r>
              <w:rPr>
                <w:sz w:val="20"/>
              </w:rPr>
              <w:t>osobowych</w:t>
            </w:r>
            <w:r>
              <w:rPr>
                <w:spacing w:val="35"/>
                <w:sz w:val="20"/>
              </w:rPr>
              <w:t xml:space="preserve"> </w:t>
            </w:r>
            <w:r>
              <w:rPr>
                <w:sz w:val="20"/>
              </w:rPr>
              <w:t>narusza</w:t>
            </w:r>
            <w:r>
              <w:rPr>
                <w:spacing w:val="35"/>
                <w:sz w:val="20"/>
              </w:rPr>
              <w:t xml:space="preserve"> </w:t>
            </w:r>
            <w:r>
              <w:rPr>
                <w:sz w:val="20"/>
              </w:rPr>
              <w:t>przepisy</w:t>
            </w:r>
            <w:r>
              <w:rPr>
                <w:spacing w:val="35"/>
                <w:sz w:val="20"/>
              </w:rPr>
              <w:t xml:space="preserve"> </w:t>
            </w:r>
            <w:r>
              <w:rPr>
                <w:sz w:val="20"/>
              </w:rPr>
              <w:t>prawa,</w:t>
            </w:r>
            <w:r>
              <w:rPr>
                <w:spacing w:val="36"/>
                <w:sz w:val="20"/>
              </w:rPr>
              <w:t xml:space="preserve"> </w:t>
            </w:r>
            <w:r>
              <w:rPr>
                <w:sz w:val="20"/>
              </w:rPr>
              <w:t>może wnieść skargę do Prezesa Urzędu Ochrony Danych Osobowych.</w:t>
            </w:r>
          </w:p>
          <w:p w14:paraId="660B60FB" w14:textId="77777777" w:rsidR="00D47F93" w:rsidRDefault="007976E2" w:rsidP="001308AB">
            <w:pPr>
              <w:pStyle w:val="TableParagraph"/>
              <w:numPr>
                <w:ilvl w:val="0"/>
                <w:numId w:val="1"/>
              </w:numPr>
              <w:tabs>
                <w:tab w:val="left" w:pos="821"/>
              </w:tabs>
              <w:spacing w:before="2" w:line="242" w:lineRule="exact"/>
              <w:ind w:left="821" w:hanging="346"/>
              <w:jc w:val="both"/>
              <w:rPr>
                <w:sz w:val="20"/>
              </w:rPr>
            </w:pPr>
            <w:r>
              <w:rPr>
                <w:spacing w:val="-2"/>
                <w:sz w:val="20"/>
              </w:rPr>
              <w:t>Dane osobowe Wykonawcy będą</w:t>
            </w:r>
            <w:r>
              <w:rPr>
                <w:spacing w:val="-1"/>
                <w:sz w:val="20"/>
              </w:rPr>
              <w:t xml:space="preserve"> </w:t>
            </w:r>
            <w:r>
              <w:rPr>
                <w:spacing w:val="-2"/>
                <w:sz w:val="20"/>
              </w:rPr>
              <w:t>przetwarzane</w:t>
            </w:r>
            <w:r>
              <w:rPr>
                <w:spacing w:val="-3"/>
                <w:sz w:val="20"/>
              </w:rPr>
              <w:t xml:space="preserve"> </w:t>
            </w:r>
            <w:r>
              <w:rPr>
                <w:spacing w:val="-2"/>
                <w:sz w:val="20"/>
              </w:rPr>
              <w:t>przez</w:t>
            </w:r>
            <w:r>
              <w:rPr>
                <w:sz w:val="20"/>
              </w:rPr>
              <w:t xml:space="preserve"> </w:t>
            </w:r>
            <w:r>
              <w:rPr>
                <w:spacing w:val="-2"/>
                <w:sz w:val="20"/>
              </w:rPr>
              <w:t>Administratora:</w:t>
            </w:r>
          </w:p>
          <w:p w14:paraId="5D946BDA" w14:textId="77777777" w:rsidR="00D47F93" w:rsidRDefault="007976E2" w:rsidP="001308AB">
            <w:pPr>
              <w:pStyle w:val="TableParagraph"/>
              <w:numPr>
                <w:ilvl w:val="1"/>
                <w:numId w:val="1"/>
              </w:numPr>
              <w:tabs>
                <w:tab w:val="left" w:pos="1529"/>
              </w:tabs>
              <w:spacing w:line="242" w:lineRule="exact"/>
              <w:ind w:left="1529" w:hanging="334"/>
              <w:jc w:val="both"/>
              <w:rPr>
                <w:sz w:val="20"/>
              </w:rPr>
            </w:pPr>
            <w:r>
              <w:rPr>
                <w:spacing w:val="-2"/>
                <w:sz w:val="20"/>
              </w:rPr>
              <w:t>ponieważ</w:t>
            </w:r>
            <w:r>
              <w:rPr>
                <w:spacing w:val="-6"/>
                <w:sz w:val="20"/>
              </w:rPr>
              <w:t xml:space="preserve"> </w:t>
            </w:r>
            <w:r>
              <w:rPr>
                <w:spacing w:val="-2"/>
                <w:sz w:val="20"/>
              </w:rPr>
              <w:t>jest</w:t>
            </w:r>
            <w:r>
              <w:rPr>
                <w:sz w:val="20"/>
              </w:rPr>
              <w:t xml:space="preserve"> </w:t>
            </w:r>
            <w:r>
              <w:rPr>
                <w:spacing w:val="-2"/>
                <w:sz w:val="20"/>
              </w:rPr>
              <w:t>to</w:t>
            </w:r>
            <w:r>
              <w:rPr>
                <w:spacing w:val="-1"/>
                <w:sz w:val="20"/>
              </w:rPr>
              <w:t xml:space="preserve"> </w:t>
            </w:r>
            <w:r>
              <w:rPr>
                <w:spacing w:val="-2"/>
                <w:sz w:val="20"/>
              </w:rPr>
              <w:t>niezbędne</w:t>
            </w:r>
            <w:r>
              <w:rPr>
                <w:spacing w:val="-1"/>
                <w:sz w:val="20"/>
              </w:rPr>
              <w:t xml:space="preserve"> </w:t>
            </w:r>
            <w:r>
              <w:rPr>
                <w:spacing w:val="-2"/>
                <w:sz w:val="20"/>
              </w:rPr>
              <w:t>w</w:t>
            </w:r>
            <w:r>
              <w:rPr>
                <w:spacing w:val="-3"/>
                <w:sz w:val="20"/>
              </w:rPr>
              <w:t xml:space="preserve"> </w:t>
            </w:r>
            <w:r>
              <w:rPr>
                <w:spacing w:val="-2"/>
                <w:sz w:val="20"/>
              </w:rPr>
              <w:t>celu wyboru</w:t>
            </w:r>
            <w:r>
              <w:rPr>
                <w:spacing w:val="-1"/>
                <w:sz w:val="20"/>
              </w:rPr>
              <w:t xml:space="preserve"> </w:t>
            </w:r>
            <w:r>
              <w:rPr>
                <w:spacing w:val="-2"/>
                <w:sz w:val="20"/>
              </w:rPr>
              <w:t>oferty,</w:t>
            </w:r>
            <w:r>
              <w:rPr>
                <w:spacing w:val="1"/>
                <w:sz w:val="20"/>
              </w:rPr>
              <w:t xml:space="preserve"> </w:t>
            </w:r>
            <w:r>
              <w:rPr>
                <w:spacing w:val="-2"/>
                <w:sz w:val="20"/>
              </w:rPr>
              <w:t>zawarcia</w:t>
            </w:r>
            <w:r>
              <w:rPr>
                <w:spacing w:val="-1"/>
                <w:sz w:val="20"/>
              </w:rPr>
              <w:t xml:space="preserve"> </w:t>
            </w:r>
            <w:r>
              <w:rPr>
                <w:spacing w:val="-2"/>
                <w:sz w:val="20"/>
              </w:rPr>
              <w:t>i</w:t>
            </w:r>
            <w:r>
              <w:rPr>
                <w:spacing w:val="-1"/>
                <w:sz w:val="20"/>
              </w:rPr>
              <w:t xml:space="preserve"> </w:t>
            </w:r>
            <w:r>
              <w:rPr>
                <w:spacing w:val="-2"/>
                <w:sz w:val="20"/>
              </w:rPr>
              <w:t>realizacji</w:t>
            </w:r>
            <w:r>
              <w:rPr>
                <w:spacing w:val="1"/>
                <w:sz w:val="20"/>
              </w:rPr>
              <w:t xml:space="preserve"> </w:t>
            </w:r>
            <w:r>
              <w:rPr>
                <w:spacing w:val="-2"/>
                <w:sz w:val="20"/>
              </w:rPr>
              <w:t>umowy</w:t>
            </w:r>
          </w:p>
          <w:p w14:paraId="21FA6EE7" w14:textId="77777777" w:rsidR="00D47F93" w:rsidRDefault="007976E2" w:rsidP="001308AB">
            <w:pPr>
              <w:pStyle w:val="TableParagraph"/>
              <w:numPr>
                <w:ilvl w:val="1"/>
                <w:numId w:val="1"/>
              </w:numPr>
              <w:tabs>
                <w:tab w:val="left" w:pos="1529"/>
                <w:tab w:val="left" w:pos="1555"/>
              </w:tabs>
              <w:spacing w:before="5"/>
              <w:ind w:left="1555" w:right="81" w:hanging="360"/>
              <w:jc w:val="both"/>
              <w:rPr>
                <w:sz w:val="20"/>
              </w:rPr>
            </w:pPr>
            <w:r>
              <w:rPr>
                <w:sz w:val="20"/>
              </w:rPr>
              <w:t>ponieważ jest niezbędne do wypełnienia obowiązków prawnych w związku z realizacją projektu, w ramach którego ogłaszane jest niniejsze zapytanie ofertowego, a który jest współfinansowany ze środków Unii Europejskiej, tj. obowiązków związanych z monitoringiem, ewaluacją i sprawozdawczością w ramach Projektu, oraz do wypełnienia obowiązków podatkowych i rachunkowych,</w:t>
            </w:r>
          </w:p>
          <w:p w14:paraId="1F7D4C31" w14:textId="77777777" w:rsidR="00D47F93" w:rsidRDefault="007976E2" w:rsidP="001308AB">
            <w:pPr>
              <w:pStyle w:val="TableParagraph"/>
              <w:numPr>
                <w:ilvl w:val="0"/>
                <w:numId w:val="1"/>
              </w:numPr>
              <w:tabs>
                <w:tab w:val="left" w:pos="821"/>
                <w:tab w:val="left" w:pos="835"/>
              </w:tabs>
              <w:ind w:right="82" w:hanging="360"/>
              <w:jc w:val="both"/>
              <w:rPr>
                <w:sz w:val="20"/>
              </w:rPr>
            </w:pPr>
            <w:r>
              <w:rPr>
                <w:sz w:val="20"/>
              </w:rPr>
              <w:t>Dane osobowe mogą być przekazywane Instytucjom, które udzielą dofinansowania Projektu i są uprawnione do jego kontroli, Partnerom Projektu, a także obsłudze księgowej lub prawnej Projektu, w takim zakresie, w jakim jest to niezbędne do tych celów.</w:t>
            </w:r>
          </w:p>
          <w:p w14:paraId="24E0B717" w14:textId="77777777" w:rsidR="00D47F93" w:rsidRDefault="007976E2" w:rsidP="001308AB">
            <w:pPr>
              <w:pStyle w:val="TableParagraph"/>
              <w:numPr>
                <w:ilvl w:val="0"/>
                <w:numId w:val="1"/>
              </w:numPr>
              <w:tabs>
                <w:tab w:val="left" w:pos="821"/>
                <w:tab w:val="left" w:pos="835"/>
              </w:tabs>
              <w:ind w:right="84" w:hanging="360"/>
              <w:jc w:val="both"/>
              <w:rPr>
                <w:sz w:val="20"/>
              </w:rPr>
            </w:pPr>
            <w:r>
              <w:rPr>
                <w:sz w:val="20"/>
              </w:rPr>
              <w:t>Dane osobowe podlegają przetwarzaniu, w</w:t>
            </w:r>
            <w:r>
              <w:rPr>
                <w:spacing w:val="-2"/>
                <w:sz w:val="20"/>
              </w:rPr>
              <w:t xml:space="preserve"> </w:t>
            </w:r>
            <w:r>
              <w:rPr>
                <w:sz w:val="20"/>
              </w:rPr>
              <w:t>tym</w:t>
            </w:r>
            <w:r>
              <w:rPr>
                <w:spacing w:val="-2"/>
                <w:sz w:val="20"/>
              </w:rPr>
              <w:t xml:space="preserve"> </w:t>
            </w:r>
            <w:r>
              <w:rPr>
                <w:sz w:val="20"/>
              </w:rPr>
              <w:t>archiwizowaniu, przez okres realizacji, ewaluacji i trwałości Projektu, a następnie przez okres, w którym niezbędne jest przechowywanie dokumentacji Projektu.</w:t>
            </w:r>
          </w:p>
          <w:p w14:paraId="5BDCA52D" w14:textId="77777777" w:rsidR="00D47F93" w:rsidRDefault="007976E2" w:rsidP="001308AB">
            <w:pPr>
              <w:pStyle w:val="TableParagraph"/>
              <w:numPr>
                <w:ilvl w:val="0"/>
                <w:numId w:val="1"/>
              </w:numPr>
              <w:tabs>
                <w:tab w:val="left" w:pos="821"/>
                <w:tab w:val="left" w:pos="835"/>
              </w:tabs>
              <w:spacing w:before="2" w:line="235" w:lineRule="auto"/>
              <w:ind w:right="85" w:hanging="360"/>
              <w:jc w:val="both"/>
              <w:rPr>
                <w:sz w:val="20"/>
              </w:rPr>
            </w:pPr>
            <w:r>
              <w:rPr>
                <w:sz w:val="20"/>
              </w:rPr>
              <w:t>Podanie danych osobowych jest dobrowolne – obowiązek ich podania nie wynika z ustawy ani z umowy. Podanie danych jest jednak niezbędne, aby ubiegać się o udzielenie zamówienia.</w:t>
            </w:r>
          </w:p>
        </w:tc>
      </w:tr>
    </w:tbl>
    <w:p w14:paraId="22DA6165" w14:textId="77777777" w:rsidR="00001F88" w:rsidRPr="005C0672" w:rsidRDefault="00001F88"/>
    <w:sectPr w:rsidR="00001F88" w:rsidRPr="005C0672">
      <w:pgSz w:w="11910" w:h="16840"/>
      <w:pgMar w:top="1380" w:right="1275" w:bottom="280" w:left="992" w:header="625"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C7BE04" w14:textId="77777777" w:rsidR="003438CB" w:rsidRDefault="003438CB">
      <w:r>
        <w:separator/>
      </w:r>
    </w:p>
  </w:endnote>
  <w:endnote w:type="continuationSeparator" w:id="0">
    <w:p w14:paraId="6F99A7B9" w14:textId="77777777" w:rsidR="003438CB" w:rsidRDefault="0034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0F8A41" w14:textId="77777777" w:rsidR="003438CB" w:rsidRDefault="003438CB">
      <w:r>
        <w:separator/>
      </w:r>
    </w:p>
  </w:footnote>
  <w:footnote w:type="continuationSeparator" w:id="0">
    <w:p w14:paraId="4190F9D4" w14:textId="77777777" w:rsidR="003438CB" w:rsidRDefault="003438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D8F758" w14:textId="379B3624" w:rsidR="00D47F93" w:rsidRPr="002C5923" w:rsidRDefault="002C5923" w:rsidP="002C5923">
    <w:pPr>
      <w:pStyle w:val="Nagwek"/>
    </w:pPr>
    <w:r>
      <w:rPr>
        <w:noProof/>
      </w:rPr>
      <w:drawing>
        <wp:inline distT="0" distB="0" distL="0" distR="0" wp14:anchorId="5878D161" wp14:editId="2E0548F6">
          <wp:extent cx="5761355" cy="554990"/>
          <wp:effectExtent l="0" t="0" r="0" b="0"/>
          <wp:docPr id="1355524649" name="Obraz 1355524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549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D654B"/>
    <w:multiLevelType w:val="hybridMultilevel"/>
    <w:tmpl w:val="83189E3E"/>
    <w:lvl w:ilvl="0" w:tplc="1E5046F4">
      <w:numFmt w:val="bullet"/>
      <w:lvlText w:val=""/>
      <w:lvlJc w:val="left"/>
      <w:pPr>
        <w:ind w:left="785" w:hanging="358"/>
      </w:pPr>
      <w:rPr>
        <w:rFonts w:ascii="Symbol" w:eastAsia="Symbol" w:hAnsi="Symbol" w:cs="Symbol" w:hint="default"/>
        <w:b w:val="0"/>
        <w:bCs w:val="0"/>
        <w:i w:val="0"/>
        <w:iCs w:val="0"/>
        <w:spacing w:val="0"/>
        <w:w w:val="100"/>
        <w:sz w:val="20"/>
        <w:szCs w:val="20"/>
        <w:lang w:val="pl-PL" w:eastAsia="en-US" w:bidi="ar-SA"/>
      </w:rPr>
    </w:lvl>
    <w:lvl w:ilvl="1" w:tplc="8FE4842C">
      <w:numFmt w:val="bullet"/>
      <w:lvlText w:val="•"/>
      <w:lvlJc w:val="left"/>
      <w:pPr>
        <w:ind w:left="1154" w:hanging="358"/>
      </w:pPr>
      <w:rPr>
        <w:rFonts w:hint="default"/>
        <w:lang w:val="pl-PL" w:eastAsia="en-US" w:bidi="ar-SA"/>
      </w:rPr>
    </w:lvl>
    <w:lvl w:ilvl="2" w:tplc="EF5C41A0">
      <w:numFmt w:val="bullet"/>
      <w:lvlText w:val="•"/>
      <w:lvlJc w:val="left"/>
      <w:pPr>
        <w:ind w:left="1529" w:hanging="358"/>
      </w:pPr>
      <w:rPr>
        <w:rFonts w:hint="default"/>
        <w:lang w:val="pl-PL" w:eastAsia="en-US" w:bidi="ar-SA"/>
      </w:rPr>
    </w:lvl>
    <w:lvl w:ilvl="3" w:tplc="17B24BDE">
      <w:numFmt w:val="bullet"/>
      <w:lvlText w:val="•"/>
      <w:lvlJc w:val="left"/>
      <w:pPr>
        <w:ind w:left="1903" w:hanging="358"/>
      </w:pPr>
      <w:rPr>
        <w:rFonts w:hint="default"/>
        <w:lang w:val="pl-PL" w:eastAsia="en-US" w:bidi="ar-SA"/>
      </w:rPr>
    </w:lvl>
    <w:lvl w:ilvl="4" w:tplc="E868750E">
      <w:numFmt w:val="bullet"/>
      <w:lvlText w:val="•"/>
      <w:lvlJc w:val="left"/>
      <w:pPr>
        <w:ind w:left="2278" w:hanging="358"/>
      </w:pPr>
      <w:rPr>
        <w:rFonts w:hint="default"/>
        <w:lang w:val="pl-PL" w:eastAsia="en-US" w:bidi="ar-SA"/>
      </w:rPr>
    </w:lvl>
    <w:lvl w:ilvl="5" w:tplc="1F6CE3D6">
      <w:numFmt w:val="bullet"/>
      <w:lvlText w:val="•"/>
      <w:lvlJc w:val="left"/>
      <w:pPr>
        <w:ind w:left="2652" w:hanging="358"/>
      </w:pPr>
      <w:rPr>
        <w:rFonts w:hint="default"/>
        <w:lang w:val="pl-PL" w:eastAsia="en-US" w:bidi="ar-SA"/>
      </w:rPr>
    </w:lvl>
    <w:lvl w:ilvl="6" w:tplc="1D303848">
      <w:numFmt w:val="bullet"/>
      <w:lvlText w:val="•"/>
      <w:lvlJc w:val="left"/>
      <w:pPr>
        <w:ind w:left="3027" w:hanging="358"/>
      </w:pPr>
      <w:rPr>
        <w:rFonts w:hint="default"/>
        <w:lang w:val="pl-PL" w:eastAsia="en-US" w:bidi="ar-SA"/>
      </w:rPr>
    </w:lvl>
    <w:lvl w:ilvl="7" w:tplc="8892C8DC">
      <w:numFmt w:val="bullet"/>
      <w:lvlText w:val="•"/>
      <w:lvlJc w:val="left"/>
      <w:pPr>
        <w:ind w:left="3401" w:hanging="358"/>
      </w:pPr>
      <w:rPr>
        <w:rFonts w:hint="default"/>
        <w:lang w:val="pl-PL" w:eastAsia="en-US" w:bidi="ar-SA"/>
      </w:rPr>
    </w:lvl>
    <w:lvl w:ilvl="8" w:tplc="37CABD30">
      <w:numFmt w:val="bullet"/>
      <w:lvlText w:val="•"/>
      <w:lvlJc w:val="left"/>
      <w:pPr>
        <w:ind w:left="3776" w:hanging="358"/>
      </w:pPr>
      <w:rPr>
        <w:rFonts w:hint="default"/>
        <w:lang w:val="pl-PL" w:eastAsia="en-US" w:bidi="ar-SA"/>
      </w:rPr>
    </w:lvl>
  </w:abstractNum>
  <w:abstractNum w:abstractNumId="1" w15:restartNumberingAfterBreak="0">
    <w:nsid w:val="0BF27CEB"/>
    <w:multiLevelType w:val="hybridMultilevel"/>
    <w:tmpl w:val="1FE87E64"/>
    <w:lvl w:ilvl="0" w:tplc="643262E8">
      <w:numFmt w:val="bullet"/>
      <w:lvlText w:val="-"/>
      <w:lvlJc w:val="left"/>
      <w:pPr>
        <w:ind w:left="221" w:hanging="107"/>
      </w:pPr>
      <w:rPr>
        <w:rFonts w:ascii="Calibri" w:eastAsia="Calibri" w:hAnsi="Calibri" w:cs="Calibri" w:hint="default"/>
        <w:b w:val="0"/>
        <w:bCs w:val="0"/>
        <w:i w:val="0"/>
        <w:iCs w:val="0"/>
        <w:spacing w:val="0"/>
        <w:w w:val="100"/>
        <w:sz w:val="20"/>
        <w:szCs w:val="20"/>
        <w:lang w:val="pl-PL" w:eastAsia="en-US" w:bidi="ar-SA"/>
      </w:rPr>
    </w:lvl>
    <w:lvl w:ilvl="1" w:tplc="D33E7096">
      <w:numFmt w:val="bullet"/>
      <w:lvlText w:val="•"/>
      <w:lvlJc w:val="left"/>
      <w:pPr>
        <w:ind w:left="1082" w:hanging="107"/>
      </w:pPr>
      <w:rPr>
        <w:rFonts w:hint="default"/>
        <w:lang w:val="pl-PL" w:eastAsia="en-US" w:bidi="ar-SA"/>
      </w:rPr>
    </w:lvl>
    <w:lvl w:ilvl="2" w:tplc="AC6661BE">
      <w:numFmt w:val="bullet"/>
      <w:lvlText w:val="•"/>
      <w:lvlJc w:val="left"/>
      <w:pPr>
        <w:ind w:left="1944" w:hanging="107"/>
      </w:pPr>
      <w:rPr>
        <w:rFonts w:hint="default"/>
        <w:lang w:val="pl-PL" w:eastAsia="en-US" w:bidi="ar-SA"/>
      </w:rPr>
    </w:lvl>
    <w:lvl w:ilvl="3" w:tplc="405206CC">
      <w:numFmt w:val="bullet"/>
      <w:lvlText w:val="•"/>
      <w:lvlJc w:val="left"/>
      <w:pPr>
        <w:ind w:left="2806" w:hanging="107"/>
      </w:pPr>
      <w:rPr>
        <w:rFonts w:hint="default"/>
        <w:lang w:val="pl-PL" w:eastAsia="en-US" w:bidi="ar-SA"/>
      </w:rPr>
    </w:lvl>
    <w:lvl w:ilvl="4" w:tplc="36BE9BF6">
      <w:numFmt w:val="bullet"/>
      <w:lvlText w:val="•"/>
      <w:lvlJc w:val="left"/>
      <w:pPr>
        <w:ind w:left="3668" w:hanging="107"/>
      </w:pPr>
      <w:rPr>
        <w:rFonts w:hint="default"/>
        <w:lang w:val="pl-PL" w:eastAsia="en-US" w:bidi="ar-SA"/>
      </w:rPr>
    </w:lvl>
    <w:lvl w:ilvl="5" w:tplc="9B78D226">
      <w:numFmt w:val="bullet"/>
      <w:lvlText w:val="•"/>
      <w:lvlJc w:val="left"/>
      <w:pPr>
        <w:ind w:left="4530" w:hanging="107"/>
      </w:pPr>
      <w:rPr>
        <w:rFonts w:hint="default"/>
        <w:lang w:val="pl-PL" w:eastAsia="en-US" w:bidi="ar-SA"/>
      </w:rPr>
    </w:lvl>
    <w:lvl w:ilvl="6" w:tplc="95263B04">
      <w:numFmt w:val="bullet"/>
      <w:lvlText w:val="•"/>
      <w:lvlJc w:val="left"/>
      <w:pPr>
        <w:ind w:left="5392" w:hanging="107"/>
      </w:pPr>
      <w:rPr>
        <w:rFonts w:hint="default"/>
        <w:lang w:val="pl-PL" w:eastAsia="en-US" w:bidi="ar-SA"/>
      </w:rPr>
    </w:lvl>
    <w:lvl w:ilvl="7" w:tplc="54F6D6BE">
      <w:numFmt w:val="bullet"/>
      <w:lvlText w:val="•"/>
      <w:lvlJc w:val="left"/>
      <w:pPr>
        <w:ind w:left="6254" w:hanging="107"/>
      </w:pPr>
      <w:rPr>
        <w:rFonts w:hint="default"/>
        <w:lang w:val="pl-PL" w:eastAsia="en-US" w:bidi="ar-SA"/>
      </w:rPr>
    </w:lvl>
    <w:lvl w:ilvl="8" w:tplc="B2EC9A66">
      <w:numFmt w:val="bullet"/>
      <w:lvlText w:val="•"/>
      <w:lvlJc w:val="left"/>
      <w:pPr>
        <w:ind w:left="7116" w:hanging="107"/>
      </w:pPr>
      <w:rPr>
        <w:rFonts w:hint="default"/>
        <w:lang w:val="pl-PL" w:eastAsia="en-US" w:bidi="ar-SA"/>
      </w:rPr>
    </w:lvl>
  </w:abstractNum>
  <w:abstractNum w:abstractNumId="2" w15:restartNumberingAfterBreak="0">
    <w:nsid w:val="0E7C58FA"/>
    <w:multiLevelType w:val="multilevel"/>
    <w:tmpl w:val="B344D292"/>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26497B"/>
    <w:multiLevelType w:val="hybridMultilevel"/>
    <w:tmpl w:val="5DE0B160"/>
    <w:lvl w:ilvl="0" w:tplc="4734E97A">
      <w:start w:val="1"/>
      <w:numFmt w:val="decimal"/>
      <w:lvlText w:val="%1."/>
      <w:lvlJc w:val="left"/>
      <w:pPr>
        <w:ind w:left="365" w:hanging="360"/>
      </w:pPr>
      <w:rPr>
        <w:rFonts w:ascii="Calibri" w:eastAsia="Calibri" w:hAnsi="Calibri" w:cs="Calibri" w:hint="default"/>
        <w:b w:val="0"/>
        <w:bCs w:val="0"/>
        <w:i w:val="0"/>
        <w:iCs w:val="0"/>
        <w:spacing w:val="-1"/>
        <w:w w:val="100"/>
        <w:sz w:val="20"/>
        <w:szCs w:val="20"/>
        <w:lang w:val="pl-PL" w:eastAsia="en-US" w:bidi="ar-SA"/>
      </w:rPr>
    </w:lvl>
    <w:lvl w:ilvl="1" w:tplc="7E8C1FBE">
      <w:start w:val="1"/>
      <w:numFmt w:val="lowerLetter"/>
      <w:lvlText w:val="%2)"/>
      <w:lvlJc w:val="left"/>
      <w:pPr>
        <w:ind w:left="321" w:hanging="207"/>
      </w:pPr>
      <w:rPr>
        <w:rFonts w:ascii="Calibri" w:eastAsia="Calibri" w:hAnsi="Calibri" w:cs="Calibri" w:hint="default"/>
        <w:b/>
        <w:bCs/>
        <w:i w:val="0"/>
        <w:iCs w:val="0"/>
        <w:spacing w:val="-1"/>
        <w:w w:val="100"/>
        <w:sz w:val="20"/>
        <w:szCs w:val="20"/>
        <w:lang w:val="pl-PL" w:eastAsia="en-US" w:bidi="ar-SA"/>
      </w:rPr>
    </w:lvl>
    <w:lvl w:ilvl="2" w:tplc="26C80E9E">
      <w:numFmt w:val="bullet"/>
      <w:lvlText w:val="•"/>
      <w:lvlJc w:val="left"/>
      <w:pPr>
        <w:ind w:left="1302" w:hanging="207"/>
      </w:pPr>
      <w:rPr>
        <w:rFonts w:hint="default"/>
        <w:lang w:val="pl-PL" w:eastAsia="en-US" w:bidi="ar-SA"/>
      </w:rPr>
    </w:lvl>
    <w:lvl w:ilvl="3" w:tplc="034CB206">
      <w:numFmt w:val="bullet"/>
      <w:lvlText w:val="•"/>
      <w:lvlJc w:val="left"/>
      <w:pPr>
        <w:ind w:left="2244" w:hanging="207"/>
      </w:pPr>
      <w:rPr>
        <w:rFonts w:hint="default"/>
        <w:lang w:val="pl-PL" w:eastAsia="en-US" w:bidi="ar-SA"/>
      </w:rPr>
    </w:lvl>
    <w:lvl w:ilvl="4" w:tplc="179C3062">
      <w:numFmt w:val="bullet"/>
      <w:lvlText w:val="•"/>
      <w:lvlJc w:val="left"/>
      <w:pPr>
        <w:ind w:left="3187" w:hanging="207"/>
      </w:pPr>
      <w:rPr>
        <w:rFonts w:hint="default"/>
        <w:lang w:val="pl-PL" w:eastAsia="en-US" w:bidi="ar-SA"/>
      </w:rPr>
    </w:lvl>
    <w:lvl w:ilvl="5" w:tplc="69E01EEC">
      <w:numFmt w:val="bullet"/>
      <w:lvlText w:val="•"/>
      <w:lvlJc w:val="left"/>
      <w:pPr>
        <w:ind w:left="4129" w:hanging="207"/>
      </w:pPr>
      <w:rPr>
        <w:rFonts w:hint="default"/>
        <w:lang w:val="pl-PL" w:eastAsia="en-US" w:bidi="ar-SA"/>
      </w:rPr>
    </w:lvl>
    <w:lvl w:ilvl="6" w:tplc="B028726E">
      <w:numFmt w:val="bullet"/>
      <w:lvlText w:val="•"/>
      <w:lvlJc w:val="left"/>
      <w:pPr>
        <w:ind w:left="5071" w:hanging="207"/>
      </w:pPr>
      <w:rPr>
        <w:rFonts w:hint="default"/>
        <w:lang w:val="pl-PL" w:eastAsia="en-US" w:bidi="ar-SA"/>
      </w:rPr>
    </w:lvl>
    <w:lvl w:ilvl="7" w:tplc="43C07048">
      <w:numFmt w:val="bullet"/>
      <w:lvlText w:val="•"/>
      <w:lvlJc w:val="left"/>
      <w:pPr>
        <w:ind w:left="6014" w:hanging="207"/>
      </w:pPr>
      <w:rPr>
        <w:rFonts w:hint="default"/>
        <w:lang w:val="pl-PL" w:eastAsia="en-US" w:bidi="ar-SA"/>
      </w:rPr>
    </w:lvl>
    <w:lvl w:ilvl="8" w:tplc="0810B8B6">
      <w:numFmt w:val="bullet"/>
      <w:lvlText w:val="•"/>
      <w:lvlJc w:val="left"/>
      <w:pPr>
        <w:ind w:left="6956" w:hanging="207"/>
      </w:pPr>
      <w:rPr>
        <w:rFonts w:hint="default"/>
        <w:lang w:val="pl-PL" w:eastAsia="en-US" w:bidi="ar-SA"/>
      </w:rPr>
    </w:lvl>
  </w:abstractNum>
  <w:abstractNum w:abstractNumId="4" w15:restartNumberingAfterBreak="0">
    <w:nsid w:val="16310C0A"/>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18C903D0"/>
    <w:multiLevelType w:val="hybridMultilevel"/>
    <w:tmpl w:val="339AF1F4"/>
    <w:lvl w:ilvl="0" w:tplc="FFFFFFFF">
      <w:start w:val="1"/>
      <w:numFmt w:val="decimal"/>
      <w:lvlText w:val="%1."/>
      <w:lvlJc w:val="left"/>
      <w:pPr>
        <w:ind w:left="835" w:hanging="347"/>
      </w:pPr>
      <w:rPr>
        <w:rFonts w:ascii="Calibri" w:eastAsia="Calibri" w:hAnsi="Calibri" w:cs="Calibri" w:hint="default"/>
        <w:b w:val="0"/>
        <w:bCs w:val="0"/>
        <w:i w:val="0"/>
        <w:iCs w:val="0"/>
        <w:spacing w:val="-2"/>
        <w:w w:val="100"/>
        <w:sz w:val="20"/>
        <w:szCs w:val="20"/>
        <w:lang w:val="pl-PL" w:eastAsia="en-US" w:bidi="ar-SA"/>
      </w:rPr>
    </w:lvl>
    <w:lvl w:ilvl="1" w:tplc="FFFFFFFF">
      <w:numFmt w:val="bullet"/>
      <w:lvlText w:val="-"/>
      <w:lvlJc w:val="left"/>
      <w:pPr>
        <w:ind w:left="940" w:hanging="105"/>
      </w:pPr>
      <w:rPr>
        <w:rFonts w:ascii="Calibri" w:eastAsia="Calibri" w:hAnsi="Calibri" w:cs="Calibri" w:hint="default"/>
        <w:b w:val="0"/>
        <w:bCs w:val="0"/>
        <w:i w:val="0"/>
        <w:iCs w:val="0"/>
        <w:spacing w:val="0"/>
        <w:w w:val="100"/>
        <w:sz w:val="20"/>
        <w:szCs w:val="20"/>
        <w:lang w:val="pl-PL" w:eastAsia="en-US" w:bidi="ar-SA"/>
      </w:rPr>
    </w:lvl>
    <w:lvl w:ilvl="2" w:tplc="FFFFFFFF">
      <w:numFmt w:val="bullet"/>
      <w:lvlText w:val="•"/>
      <w:lvlJc w:val="left"/>
      <w:pPr>
        <w:ind w:left="1817" w:hanging="105"/>
      </w:pPr>
      <w:rPr>
        <w:rFonts w:hint="default"/>
        <w:lang w:val="pl-PL" w:eastAsia="en-US" w:bidi="ar-SA"/>
      </w:rPr>
    </w:lvl>
    <w:lvl w:ilvl="3" w:tplc="FFFFFFFF">
      <w:numFmt w:val="bullet"/>
      <w:lvlText w:val="•"/>
      <w:lvlJc w:val="left"/>
      <w:pPr>
        <w:ind w:left="2695" w:hanging="105"/>
      </w:pPr>
      <w:rPr>
        <w:rFonts w:hint="default"/>
        <w:lang w:val="pl-PL" w:eastAsia="en-US" w:bidi="ar-SA"/>
      </w:rPr>
    </w:lvl>
    <w:lvl w:ilvl="4" w:tplc="FFFFFFFF">
      <w:numFmt w:val="bullet"/>
      <w:lvlText w:val="•"/>
      <w:lvlJc w:val="left"/>
      <w:pPr>
        <w:ind w:left="3573" w:hanging="105"/>
      </w:pPr>
      <w:rPr>
        <w:rFonts w:hint="default"/>
        <w:lang w:val="pl-PL" w:eastAsia="en-US" w:bidi="ar-SA"/>
      </w:rPr>
    </w:lvl>
    <w:lvl w:ilvl="5" w:tplc="FFFFFFFF">
      <w:numFmt w:val="bullet"/>
      <w:lvlText w:val="•"/>
      <w:lvlJc w:val="left"/>
      <w:pPr>
        <w:ind w:left="4451" w:hanging="105"/>
      </w:pPr>
      <w:rPr>
        <w:rFonts w:hint="default"/>
        <w:lang w:val="pl-PL" w:eastAsia="en-US" w:bidi="ar-SA"/>
      </w:rPr>
    </w:lvl>
    <w:lvl w:ilvl="6" w:tplc="FFFFFFFF">
      <w:numFmt w:val="bullet"/>
      <w:lvlText w:val="•"/>
      <w:lvlJc w:val="left"/>
      <w:pPr>
        <w:ind w:left="5329" w:hanging="105"/>
      </w:pPr>
      <w:rPr>
        <w:rFonts w:hint="default"/>
        <w:lang w:val="pl-PL" w:eastAsia="en-US" w:bidi="ar-SA"/>
      </w:rPr>
    </w:lvl>
    <w:lvl w:ilvl="7" w:tplc="FFFFFFFF">
      <w:numFmt w:val="bullet"/>
      <w:lvlText w:val="•"/>
      <w:lvlJc w:val="left"/>
      <w:pPr>
        <w:ind w:left="6207" w:hanging="105"/>
      </w:pPr>
      <w:rPr>
        <w:rFonts w:hint="default"/>
        <w:lang w:val="pl-PL" w:eastAsia="en-US" w:bidi="ar-SA"/>
      </w:rPr>
    </w:lvl>
    <w:lvl w:ilvl="8" w:tplc="FFFFFFFF">
      <w:numFmt w:val="bullet"/>
      <w:lvlText w:val="•"/>
      <w:lvlJc w:val="left"/>
      <w:pPr>
        <w:ind w:left="7085" w:hanging="105"/>
      </w:pPr>
      <w:rPr>
        <w:rFonts w:hint="default"/>
        <w:lang w:val="pl-PL" w:eastAsia="en-US" w:bidi="ar-SA"/>
      </w:rPr>
    </w:lvl>
  </w:abstractNum>
  <w:abstractNum w:abstractNumId="6" w15:restartNumberingAfterBreak="0">
    <w:nsid w:val="191B53C9"/>
    <w:multiLevelType w:val="hybridMultilevel"/>
    <w:tmpl w:val="143A68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4B124C"/>
    <w:multiLevelType w:val="hybridMultilevel"/>
    <w:tmpl w:val="66DEBAFA"/>
    <w:lvl w:ilvl="0" w:tplc="B6CAEF34">
      <w:start w:val="3"/>
      <w:numFmt w:val="decimal"/>
      <w:lvlText w:val="%1)"/>
      <w:lvlJc w:val="left"/>
      <w:pPr>
        <w:ind w:left="473" w:hanging="358"/>
      </w:pPr>
      <w:rPr>
        <w:rFonts w:ascii="Calibri" w:eastAsia="Calibri" w:hAnsi="Calibri" w:cs="Calibri" w:hint="default"/>
        <w:b w:val="0"/>
        <w:bCs w:val="0"/>
        <w:i w:val="0"/>
        <w:iCs w:val="0"/>
        <w:spacing w:val="-2"/>
        <w:w w:val="100"/>
        <w:sz w:val="20"/>
        <w:szCs w:val="20"/>
        <w:lang w:val="pl-PL" w:eastAsia="en-US" w:bidi="ar-SA"/>
      </w:rPr>
    </w:lvl>
    <w:lvl w:ilvl="1" w:tplc="9C2E0FEC">
      <w:start w:val="1"/>
      <w:numFmt w:val="lowerLetter"/>
      <w:lvlText w:val="%2."/>
      <w:lvlJc w:val="left"/>
      <w:pPr>
        <w:ind w:left="835" w:hanging="347"/>
      </w:pPr>
      <w:rPr>
        <w:rFonts w:ascii="Calibri" w:eastAsia="Calibri" w:hAnsi="Calibri" w:cs="Calibri" w:hint="default"/>
        <w:b w:val="0"/>
        <w:bCs w:val="0"/>
        <w:i w:val="0"/>
        <w:iCs w:val="0"/>
        <w:spacing w:val="-2"/>
        <w:w w:val="100"/>
        <w:sz w:val="20"/>
        <w:szCs w:val="20"/>
        <w:lang w:val="pl-PL" w:eastAsia="en-US" w:bidi="ar-SA"/>
      </w:rPr>
    </w:lvl>
    <w:lvl w:ilvl="2" w:tplc="32CAFC8A">
      <w:numFmt w:val="bullet"/>
      <w:lvlText w:val="•"/>
      <w:lvlJc w:val="left"/>
      <w:pPr>
        <w:ind w:left="1729" w:hanging="347"/>
      </w:pPr>
      <w:rPr>
        <w:rFonts w:hint="default"/>
        <w:lang w:val="pl-PL" w:eastAsia="en-US" w:bidi="ar-SA"/>
      </w:rPr>
    </w:lvl>
    <w:lvl w:ilvl="3" w:tplc="F3046592">
      <w:numFmt w:val="bullet"/>
      <w:lvlText w:val="•"/>
      <w:lvlJc w:val="left"/>
      <w:pPr>
        <w:ind w:left="2618" w:hanging="347"/>
      </w:pPr>
      <w:rPr>
        <w:rFonts w:hint="default"/>
        <w:lang w:val="pl-PL" w:eastAsia="en-US" w:bidi="ar-SA"/>
      </w:rPr>
    </w:lvl>
    <w:lvl w:ilvl="4" w:tplc="0F06DFFA">
      <w:numFmt w:val="bullet"/>
      <w:lvlText w:val="•"/>
      <w:lvlJc w:val="left"/>
      <w:pPr>
        <w:ind w:left="3507" w:hanging="347"/>
      </w:pPr>
      <w:rPr>
        <w:rFonts w:hint="default"/>
        <w:lang w:val="pl-PL" w:eastAsia="en-US" w:bidi="ar-SA"/>
      </w:rPr>
    </w:lvl>
    <w:lvl w:ilvl="5" w:tplc="03B236F6">
      <w:numFmt w:val="bullet"/>
      <w:lvlText w:val="•"/>
      <w:lvlJc w:val="left"/>
      <w:pPr>
        <w:ind w:left="4396" w:hanging="347"/>
      </w:pPr>
      <w:rPr>
        <w:rFonts w:hint="default"/>
        <w:lang w:val="pl-PL" w:eastAsia="en-US" w:bidi="ar-SA"/>
      </w:rPr>
    </w:lvl>
    <w:lvl w:ilvl="6" w:tplc="CF48B744">
      <w:numFmt w:val="bullet"/>
      <w:lvlText w:val="•"/>
      <w:lvlJc w:val="left"/>
      <w:pPr>
        <w:ind w:left="5285" w:hanging="347"/>
      </w:pPr>
      <w:rPr>
        <w:rFonts w:hint="default"/>
        <w:lang w:val="pl-PL" w:eastAsia="en-US" w:bidi="ar-SA"/>
      </w:rPr>
    </w:lvl>
    <w:lvl w:ilvl="7" w:tplc="51CEC142">
      <w:numFmt w:val="bullet"/>
      <w:lvlText w:val="•"/>
      <w:lvlJc w:val="left"/>
      <w:pPr>
        <w:ind w:left="6174" w:hanging="347"/>
      </w:pPr>
      <w:rPr>
        <w:rFonts w:hint="default"/>
        <w:lang w:val="pl-PL" w:eastAsia="en-US" w:bidi="ar-SA"/>
      </w:rPr>
    </w:lvl>
    <w:lvl w:ilvl="8" w:tplc="9C4ECD66">
      <w:numFmt w:val="bullet"/>
      <w:lvlText w:val="•"/>
      <w:lvlJc w:val="left"/>
      <w:pPr>
        <w:ind w:left="7063" w:hanging="347"/>
      </w:pPr>
      <w:rPr>
        <w:rFonts w:hint="default"/>
        <w:lang w:val="pl-PL" w:eastAsia="en-US" w:bidi="ar-SA"/>
      </w:rPr>
    </w:lvl>
  </w:abstractNum>
  <w:abstractNum w:abstractNumId="8" w15:restartNumberingAfterBreak="0">
    <w:nsid w:val="1F8160AB"/>
    <w:multiLevelType w:val="hybridMultilevel"/>
    <w:tmpl w:val="A4E8FB1E"/>
    <w:lvl w:ilvl="0" w:tplc="744E379C">
      <w:numFmt w:val="bullet"/>
      <w:lvlText w:val="-"/>
      <w:lvlJc w:val="left"/>
      <w:pPr>
        <w:ind w:left="221" w:hanging="107"/>
      </w:pPr>
      <w:rPr>
        <w:rFonts w:ascii="Calibri" w:eastAsia="Calibri" w:hAnsi="Calibri" w:cs="Calibri" w:hint="default"/>
        <w:b w:val="0"/>
        <w:bCs w:val="0"/>
        <w:i w:val="0"/>
        <w:iCs w:val="0"/>
        <w:spacing w:val="0"/>
        <w:w w:val="100"/>
        <w:sz w:val="20"/>
        <w:szCs w:val="20"/>
        <w:lang w:val="pl-PL" w:eastAsia="en-US" w:bidi="ar-SA"/>
      </w:rPr>
    </w:lvl>
    <w:lvl w:ilvl="1" w:tplc="B72A6160">
      <w:numFmt w:val="bullet"/>
      <w:lvlText w:val="•"/>
      <w:lvlJc w:val="left"/>
      <w:pPr>
        <w:ind w:left="1082" w:hanging="107"/>
      </w:pPr>
      <w:rPr>
        <w:rFonts w:hint="default"/>
        <w:lang w:val="pl-PL" w:eastAsia="en-US" w:bidi="ar-SA"/>
      </w:rPr>
    </w:lvl>
    <w:lvl w:ilvl="2" w:tplc="04267ECA">
      <w:numFmt w:val="bullet"/>
      <w:lvlText w:val="•"/>
      <w:lvlJc w:val="left"/>
      <w:pPr>
        <w:ind w:left="1944" w:hanging="107"/>
      </w:pPr>
      <w:rPr>
        <w:rFonts w:hint="default"/>
        <w:lang w:val="pl-PL" w:eastAsia="en-US" w:bidi="ar-SA"/>
      </w:rPr>
    </w:lvl>
    <w:lvl w:ilvl="3" w:tplc="8072352E">
      <w:numFmt w:val="bullet"/>
      <w:lvlText w:val="•"/>
      <w:lvlJc w:val="left"/>
      <w:pPr>
        <w:ind w:left="2806" w:hanging="107"/>
      </w:pPr>
      <w:rPr>
        <w:rFonts w:hint="default"/>
        <w:lang w:val="pl-PL" w:eastAsia="en-US" w:bidi="ar-SA"/>
      </w:rPr>
    </w:lvl>
    <w:lvl w:ilvl="4" w:tplc="A13284E8">
      <w:numFmt w:val="bullet"/>
      <w:lvlText w:val="•"/>
      <w:lvlJc w:val="left"/>
      <w:pPr>
        <w:ind w:left="3668" w:hanging="107"/>
      </w:pPr>
      <w:rPr>
        <w:rFonts w:hint="default"/>
        <w:lang w:val="pl-PL" w:eastAsia="en-US" w:bidi="ar-SA"/>
      </w:rPr>
    </w:lvl>
    <w:lvl w:ilvl="5" w:tplc="5B146D8C">
      <w:numFmt w:val="bullet"/>
      <w:lvlText w:val="•"/>
      <w:lvlJc w:val="left"/>
      <w:pPr>
        <w:ind w:left="4530" w:hanging="107"/>
      </w:pPr>
      <w:rPr>
        <w:rFonts w:hint="default"/>
        <w:lang w:val="pl-PL" w:eastAsia="en-US" w:bidi="ar-SA"/>
      </w:rPr>
    </w:lvl>
    <w:lvl w:ilvl="6" w:tplc="100C1A90">
      <w:numFmt w:val="bullet"/>
      <w:lvlText w:val="•"/>
      <w:lvlJc w:val="left"/>
      <w:pPr>
        <w:ind w:left="5392" w:hanging="107"/>
      </w:pPr>
      <w:rPr>
        <w:rFonts w:hint="default"/>
        <w:lang w:val="pl-PL" w:eastAsia="en-US" w:bidi="ar-SA"/>
      </w:rPr>
    </w:lvl>
    <w:lvl w:ilvl="7" w:tplc="7C9C0908">
      <w:numFmt w:val="bullet"/>
      <w:lvlText w:val="•"/>
      <w:lvlJc w:val="left"/>
      <w:pPr>
        <w:ind w:left="6254" w:hanging="107"/>
      </w:pPr>
      <w:rPr>
        <w:rFonts w:hint="default"/>
        <w:lang w:val="pl-PL" w:eastAsia="en-US" w:bidi="ar-SA"/>
      </w:rPr>
    </w:lvl>
    <w:lvl w:ilvl="8" w:tplc="C5B43F3A">
      <w:numFmt w:val="bullet"/>
      <w:lvlText w:val="•"/>
      <w:lvlJc w:val="left"/>
      <w:pPr>
        <w:ind w:left="7116" w:hanging="107"/>
      </w:pPr>
      <w:rPr>
        <w:rFonts w:hint="default"/>
        <w:lang w:val="pl-PL" w:eastAsia="en-US" w:bidi="ar-SA"/>
      </w:rPr>
    </w:lvl>
  </w:abstractNum>
  <w:abstractNum w:abstractNumId="9" w15:restartNumberingAfterBreak="0">
    <w:nsid w:val="228A471E"/>
    <w:multiLevelType w:val="hybridMultilevel"/>
    <w:tmpl w:val="9566DE6E"/>
    <w:lvl w:ilvl="0" w:tplc="E5F2359C">
      <w:start w:val="1"/>
      <w:numFmt w:val="decimal"/>
      <w:lvlText w:val="%1."/>
      <w:lvlJc w:val="left"/>
      <w:pPr>
        <w:ind w:left="1340" w:hanging="347"/>
      </w:pPr>
      <w:rPr>
        <w:rFonts w:ascii="Calibri" w:eastAsia="Calibri" w:hAnsi="Calibri" w:cs="Calibri" w:hint="default"/>
        <w:b w:val="0"/>
        <w:bCs w:val="0"/>
        <w:i w:val="0"/>
        <w:iCs w:val="0"/>
        <w:spacing w:val="-2"/>
        <w:w w:val="100"/>
        <w:sz w:val="20"/>
        <w:szCs w:val="20"/>
        <w:lang w:val="pl-PL" w:eastAsia="en-US" w:bidi="ar-SA"/>
      </w:rPr>
    </w:lvl>
    <w:lvl w:ilvl="1" w:tplc="0EF053CE">
      <w:numFmt w:val="bullet"/>
      <w:lvlText w:val="-"/>
      <w:lvlJc w:val="left"/>
      <w:pPr>
        <w:ind w:left="1445" w:hanging="105"/>
      </w:pPr>
      <w:rPr>
        <w:rFonts w:ascii="Calibri" w:eastAsia="Calibri" w:hAnsi="Calibri" w:cs="Calibri" w:hint="default"/>
        <w:b w:val="0"/>
        <w:bCs w:val="0"/>
        <w:i w:val="0"/>
        <w:iCs w:val="0"/>
        <w:spacing w:val="0"/>
        <w:w w:val="100"/>
        <w:sz w:val="20"/>
        <w:szCs w:val="20"/>
        <w:lang w:val="pl-PL" w:eastAsia="en-US" w:bidi="ar-SA"/>
      </w:rPr>
    </w:lvl>
    <w:lvl w:ilvl="2" w:tplc="616613B0">
      <w:numFmt w:val="bullet"/>
      <w:lvlText w:val="•"/>
      <w:lvlJc w:val="left"/>
      <w:pPr>
        <w:ind w:left="2322" w:hanging="105"/>
      </w:pPr>
      <w:rPr>
        <w:rFonts w:hint="default"/>
        <w:lang w:val="pl-PL" w:eastAsia="en-US" w:bidi="ar-SA"/>
      </w:rPr>
    </w:lvl>
    <w:lvl w:ilvl="3" w:tplc="B648765E">
      <w:numFmt w:val="bullet"/>
      <w:lvlText w:val="•"/>
      <w:lvlJc w:val="left"/>
      <w:pPr>
        <w:ind w:left="3200" w:hanging="105"/>
      </w:pPr>
      <w:rPr>
        <w:rFonts w:hint="default"/>
        <w:lang w:val="pl-PL" w:eastAsia="en-US" w:bidi="ar-SA"/>
      </w:rPr>
    </w:lvl>
    <w:lvl w:ilvl="4" w:tplc="8B247C9A">
      <w:numFmt w:val="bullet"/>
      <w:lvlText w:val="•"/>
      <w:lvlJc w:val="left"/>
      <w:pPr>
        <w:ind w:left="4078" w:hanging="105"/>
      </w:pPr>
      <w:rPr>
        <w:rFonts w:hint="default"/>
        <w:lang w:val="pl-PL" w:eastAsia="en-US" w:bidi="ar-SA"/>
      </w:rPr>
    </w:lvl>
    <w:lvl w:ilvl="5" w:tplc="BDFACDA8">
      <w:numFmt w:val="bullet"/>
      <w:lvlText w:val="•"/>
      <w:lvlJc w:val="left"/>
      <w:pPr>
        <w:ind w:left="4956" w:hanging="105"/>
      </w:pPr>
      <w:rPr>
        <w:rFonts w:hint="default"/>
        <w:lang w:val="pl-PL" w:eastAsia="en-US" w:bidi="ar-SA"/>
      </w:rPr>
    </w:lvl>
    <w:lvl w:ilvl="6" w:tplc="4F7CA778">
      <w:numFmt w:val="bullet"/>
      <w:lvlText w:val="•"/>
      <w:lvlJc w:val="left"/>
      <w:pPr>
        <w:ind w:left="5834" w:hanging="105"/>
      </w:pPr>
      <w:rPr>
        <w:rFonts w:hint="default"/>
        <w:lang w:val="pl-PL" w:eastAsia="en-US" w:bidi="ar-SA"/>
      </w:rPr>
    </w:lvl>
    <w:lvl w:ilvl="7" w:tplc="586470B2">
      <w:numFmt w:val="bullet"/>
      <w:lvlText w:val="•"/>
      <w:lvlJc w:val="left"/>
      <w:pPr>
        <w:ind w:left="6712" w:hanging="105"/>
      </w:pPr>
      <w:rPr>
        <w:rFonts w:hint="default"/>
        <w:lang w:val="pl-PL" w:eastAsia="en-US" w:bidi="ar-SA"/>
      </w:rPr>
    </w:lvl>
    <w:lvl w:ilvl="8" w:tplc="FA32EAB2">
      <w:numFmt w:val="bullet"/>
      <w:lvlText w:val="•"/>
      <w:lvlJc w:val="left"/>
      <w:pPr>
        <w:ind w:left="7590" w:hanging="105"/>
      </w:pPr>
      <w:rPr>
        <w:rFonts w:hint="default"/>
        <w:lang w:val="pl-PL" w:eastAsia="en-US" w:bidi="ar-SA"/>
      </w:rPr>
    </w:lvl>
  </w:abstractNum>
  <w:abstractNum w:abstractNumId="10" w15:restartNumberingAfterBreak="0">
    <w:nsid w:val="230A7F67"/>
    <w:multiLevelType w:val="hybridMultilevel"/>
    <w:tmpl w:val="EFCC1530"/>
    <w:lvl w:ilvl="0" w:tplc="1C10D7F2">
      <w:start w:val="3"/>
      <w:numFmt w:val="decimal"/>
      <w:lvlText w:val="%1."/>
      <w:lvlJc w:val="left"/>
      <w:pPr>
        <w:ind w:left="835" w:hanging="347"/>
      </w:pPr>
      <w:rPr>
        <w:rFonts w:ascii="Calibri" w:eastAsia="Calibri" w:hAnsi="Calibri" w:cs="Calibri" w:hint="default"/>
        <w:b w:val="0"/>
        <w:bCs w:val="0"/>
        <w:i w:val="0"/>
        <w:iCs w:val="0"/>
        <w:spacing w:val="-2"/>
        <w:w w:val="100"/>
        <w:sz w:val="20"/>
        <w:szCs w:val="20"/>
        <w:lang w:val="pl-PL" w:eastAsia="en-US" w:bidi="ar-SA"/>
      </w:rPr>
    </w:lvl>
    <w:lvl w:ilvl="1" w:tplc="0750DEB4">
      <w:start w:val="1"/>
      <w:numFmt w:val="lowerLetter"/>
      <w:lvlText w:val="%2."/>
      <w:lvlJc w:val="left"/>
      <w:pPr>
        <w:ind w:left="1530" w:hanging="335"/>
      </w:pPr>
      <w:rPr>
        <w:rFonts w:ascii="Calibri" w:eastAsia="Calibri" w:hAnsi="Calibri" w:cs="Calibri" w:hint="default"/>
        <w:b w:val="0"/>
        <w:bCs w:val="0"/>
        <w:i w:val="0"/>
        <w:iCs w:val="0"/>
        <w:spacing w:val="-2"/>
        <w:w w:val="100"/>
        <w:sz w:val="20"/>
        <w:szCs w:val="20"/>
        <w:lang w:val="pl-PL" w:eastAsia="en-US" w:bidi="ar-SA"/>
      </w:rPr>
    </w:lvl>
    <w:lvl w:ilvl="2" w:tplc="6116E1C6">
      <w:numFmt w:val="bullet"/>
      <w:lvlText w:val="•"/>
      <w:lvlJc w:val="left"/>
      <w:pPr>
        <w:ind w:left="2351" w:hanging="335"/>
      </w:pPr>
      <w:rPr>
        <w:rFonts w:hint="default"/>
        <w:lang w:val="pl-PL" w:eastAsia="en-US" w:bidi="ar-SA"/>
      </w:rPr>
    </w:lvl>
    <w:lvl w:ilvl="3" w:tplc="F534739E">
      <w:numFmt w:val="bullet"/>
      <w:lvlText w:val="•"/>
      <w:lvlJc w:val="left"/>
      <w:pPr>
        <w:ind w:left="3162" w:hanging="335"/>
      </w:pPr>
      <w:rPr>
        <w:rFonts w:hint="default"/>
        <w:lang w:val="pl-PL" w:eastAsia="en-US" w:bidi="ar-SA"/>
      </w:rPr>
    </w:lvl>
    <w:lvl w:ilvl="4" w:tplc="CD548EC8">
      <w:numFmt w:val="bullet"/>
      <w:lvlText w:val="•"/>
      <w:lvlJc w:val="left"/>
      <w:pPr>
        <w:ind w:left="3973" w:hanging="335"/>
      </w:pPr>
      <w:rPr>
        <w:rFonts w:hint="default"/>
        <w:lang w:val="pl-PL" w:eastAsia="en-US" w:bidi="ar-SA"/>
      </w:rPr>
    </w:lvl>
    <w:lvl w:ilvl="5" w:tplc="0FEE5B48">
      <w:numFmt w:val="bullet"/>
      <w:lvlText w:val="•"/>
      <w:lvlJc w:val="left"/>
      <w:pPr>
        <w:ind w:left="4784" w:hanging="335"/>
      </w:pPr>
      <w:rPr>
        <w:rFonts w:hint="default"/>
        <w:lang w:val="pl-PL" w:eastAsia="en-US" w:bidi="ar-SA"/>
      </w:rPr>
    </w:lvl>
    <w:lvl w:ilvl="6" w:tplc="686A3C94">
      <w:numFmt w:val="bullet"/>
      <w:lvlText w:val="•"/>
      <w:lvlJc w:val="left"/>
      <w:pPr>
        <w:ind w:left="5596" w:hanging="335"/>
      </w:pPr>
      <w:rPr>
        <w:rFonts w:hint="default"/>
        <w:lang w:val="pl-PL" w:eastAsia="en-US" w:bidi="ar-SA"/>
      </w:rPr>
    </w:lvl>
    <w:lvl w:ilvl="7" w:tplc="551A47FC">
      <w:numFmt w:val="bullet"/>
      <w:lvlText w:val="•"/>
      <w:lvlJc w:val="left"/>
      <w:pPr>
        <w:ind w:left="6407" w:hanging="335"/>
      </w:pPr>
      <w:rPr>
        <w:rFonts w:hint="default"/>
        <w:lang w:val="pl-PL" w:eastAsia="en-US" w:bidi="ar-SA"/>
      </w:rPr>
    </w:lvl>
    <w:lvl w:ilvl="8" w:tplc="F08850D0">
      <w:numFmt w:val="bullet"/>
      <w:lvlText w:val="•"/>
      <w:lvlJc w:val="left"/>
      <w:pPr>
        <w:ind w:left="7218" w:hanging="335"/>
      </w:pPr>
      <w:rPr>
        <w:rFonts w:hint="default"/>
        <w:lang w:val="pl-PL" w:eastAsia="en-US" w:bidi="ar-SA"/>
      </w:rPr>
    </w:lvl>
  </w:abstractNum>
  <w:abstractNum w:abstractNumId="11" w15:restartNumberingAfterBreak="0">
    <w:nsid w:val="269E2992"/>
    <w:multiLevelType w:val="hybridMultilevel"/>
    <w:tmpl w:val="F7DC71D2"/>
    <w:lvl w:ilvl="0" w:tplc="DF928CE6">
      <w:start w:val="1"/>
      <w:numFmt w:val="decimal"/>
      <w:lvlText w:val="%1."/>
      <w:lvlJc w:val="left"/>
      <w:pPr>
        <w:ind w:left="835" w:hanging="347"/>
      </w:pPr>
      <w:rPr>
        <w:rFonts w:ascii="Calibri" w:eastAsia="Calibri" w:hAnsi="Calibri" w:cs="Calibri" w:hint="default"/>
        <w:b w:val="0"/>
        <w:bCs w:val="0"/>
        <w:i w:val="0"/>
        <w:iCs w:val="0"/>
        <w:spacing w:val="-2"/>
        <w:w w:val="100"/>
        <w:sz w:val="20"/>
        <w:szCs w:val="20"/>
        <w:lang w:val="pl-PL" w:eastAsia="en-US" w:bidi="ar-SA"/>
      </w:rPr>
    </w:lvl>
    <w:lvl w:ilvl="1" w:tplc="D24C53A4">
      <w:start w:val="1"/>
      <w:numFmt w:val="lowerLetter"/>
      <w:lvlText w:val="%2."/>
      <w:lvlJc w:val="left"/>
      <w:pPr>
        <w:ind w:left="1182" w:hanging="359"/>
      </w:pPr>
      <w:rPr>
        <w:rFonts w:ascii="Calibri" w:eastAsia="Calibri" w:hAnsi="Calibri" w:cs="Calibri" w:hint="default"/>
        <w:b w:val="0"/>
        <w:bCs w:val="0"/>
        <w:i w:val="0"/>
        <w:iCs w:val="0"/>
        <w:spacing w:val="-2"/>
        <w:w w:val="100"/>
        <w:sz w:val="20"/>
        <w:szCs w:val="20"/>
        <w:lang w:val="pl-PL" w:eastAsia="en-US" w:bidi="ar-SA"/>
      </w:rPr>
    </w:lvl>
    <w:lvl w:ilvl="2" w:tplc="53AC7DCE">
      <w:numFmt w:val="bullet"/>
      <w:lvlText w:val="•"/>
      <w:lvlJc w:val="left"/>
      <w:pPr>
        <w:ind w:left="2031" w:hanging="359"/>
      </w:pPr>
      <w:rPr>
        <w:rFonts w:hint="default"/>
        <w:lang w:val="pl-PL" w:eastAsia="en-US" w:bidi="ar-SA"/>
      </w:rPr>
    </w:lvl>
    <w:lvl w:ilvl="3" w:tplc="B736348A">
      <w:numFmt w:val="bullet"/>
      <w:lvlText w:val="•"/>
      <w:lvlJc w:val="left"/>
      <w:pPr>
        <w:ind w:left="2882" w:hanging="359"/>
      </w:pPr>
      <w:rPr>
        <w:rFonts w:hint="default"/>
        <w:lang w:val="pl-PL" w:eastAsia="en-US" w:bidi="ar-SA"/>
      </w:rPr>
    </w:lvl>
    <w:lvl w:ilvl="4" w:tplc="0E7CF030">
      <w:numFmt w:val="bullet"/>
      <w:lvlText w:val="•"/>
      <w:lvlJc w:val="left"/>
      <w:pPr>
        <w:ind w:left="3733" w:hanging="359"/>
      </w:pPr>
      <w:rPr>
        <w:rFonts w:hint="default"/>
        <w:lang w:val="pl-PL" w:eastAsia="en-US" w:bidi="ar-SA"/>
      </w:rPr>
    </w:lvl>
    <w:lvl w:ilvl="5" w:tplc="275AEE08">
      <w:numFmt w:val="bullet"/>
      <w:lvlText w:val="•"/>
      <w:lvlJc w:val="left"/>
      <w:pPr>
        <w:ind w:left="4584" w:hanging="359"/>
      </w:pPr>
      <w:rPr>
        <w:rFonts w:hint="default"/>
        <w:lang w:val="pl-PL" w:eastAsia="en-US" w:bidi="ar-SA"/>
      </w:rPr>
    </w:lvl>
    <w:lvl w:ilvl="6" w:tplc="5BC06604">
      <w:numFmt w:val="bullet"/>
      <w:lvlText w:val="•"/>
      <w:lvlJc w:val="left"/>
      <w:pPr>
        <w:ind w:left="5436" w:hanging="359"/>
      </w:pPr>
      <w:rPr>
        <w:rFonts w:hint="default"/>
        <w:lang w:val="pl-PL" w:eastAsia="en-US" w:bidi="ar-SA"/>
      </w:rPr>
    </w:lvl>
    <w:lvl w:ilvl="7" w:tplc="3B2EA5FE">
      <w:numFmt w:val="bullet"/>
      <w:lvlText w:val="•"/>
      <w:lvlJc w:val="left"/>
      <w:pPr>
        <w:ind w:left="6287" w:hanging="359"/>
      </w:pPr>
      <w:rPr>
        <w:rFonts w:hint="default"/>
        <w:lang w:val="pl-PL" w:eastAsia="en-US" w:bidi="ar-SA"/>
      </w:rPr>
    </w:lvl>
    <w:lvl w:ilvl="8" w:tplc="72E8A63E">
      <w:numFmt w:val="bullet"/>
      <w:lvlText w:val="•"/>
      <w:lvlJc w:val="left"/>
      <w:pPr>
        <w:ind w:left="7138" w:hanging="359"/>
      </w:pPr>
      <w:rPr>
        <w:rFonts w:hint="default"/>
        <w:lang w:val="pl-PL" w:eastAsia="en-US" w:bidi="ar-SA"/>
      </w:rPr>
    </w:lvl>
  </w:abstractNum>
  <w:abstractNum w:abstractNumId="12" w15:restartNumberingAfterBreak="0">
    <w:nsid w:val="289D4A3B"/>
    <w:multiLevelType w:val="hybridMultilevel"/>
    <w:tmpl w:val="4DAC50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A837E3"/>
    <w:multiLevelType w:val="hybridMultilevel"/>
    <w:tmpl w:val="7F288B5C"/>
    <w:lvl w:ilvl="0" w:tplc="AB101E54">
      <w:numFmt w:val="bullet"/>
      <w:lvlText w:val="-"/>
      <w:lvlJc w:val="left"/>
      <w:pPr>
        <w:ind w:left="725" w:hanging="107"/>
      </w:pPr>
      <w:rPr>
        <w:rFonts w:ascii="Calibri" w:eastAsia="Calibri" w:hAnsi="Calibri" w:cs="Calibri" w:hint="default"/>
        <w:b w:val="0"/>
        <w:bCs w:val="0"/>
        <w:i w:val="0"/>
        <w:iCs w:val="0"/>
        <w:spacing w:val="0"/>
        <w:w w:val="100"/>
        <w:sz w:val="20"/>
        <w:szCs w:val="20"/>
        <w:lang w:val="pl-PL" w:eastAsia="en-US" w:bidi="ar-SA"/>
      </w:rPr>
    </w:lvl>
    <w:lvl w:ilvl="1" w:tplc="E0CEEA90">
      <w:numFmt w:val="bullet"/>
      <w:lvlText w:val="•"/>
      <w:lvlJc w:val="left"/>
      <w:pPr>
        <w:ind w:left="1532" w:hanging="107"/>
      </w:pPr>
      <w:rPr>
        <w:rFonts w:hint="default"/>
        <w:lang w:val="pl-PL" w:eastAsia="en-US" w:bidi="ar-SA"/>
      </w:rPr>
    </w:lvl>
    <w:lvl w:ilvl="2" w:tplc="533CA736">
      <w:numFmt w:val="bullet"/>
      <w:lvlText w:val="•"/>
      <w:lvlJc w:val="left"/>
      <w:pPr>
        <w:ind w:left="2344" w:hanging="107"/>
      </w:pPr>
      <w:rPr>
        <w:rFonts w:hint="default"/>
        <w:lang w:val="pl-PL" w:eastAsia="en-US" w:bidi="ar-SA"/>
      </w:rPr>
    </w:lvl>
    <w:lvl w:ilvl="3" w:tplc="3D66D202">
      <w:numFmt w:val="bullet"/>
      <w:lvlText w:val="•"/>
      <w:lvlJc w:val="left"/>
      <w:pPr>
        <w:ind w:left="3156" w:hanging="107"/>
      </w:pPr>
      <w:rPr>
        <w:rFonts w:hint="default"/>
        <w:lang w:val="pl-PL" w:eastAsia="en-US" w:bidi="ar-SA"/>
      </w:rPr>
    </w:lvl>
    <w:lvl w:ilvl="4" w:tplc="1F08C75E">
      <w:numFmt w:val="bullet"/>
      <w:lvlText w:val="•"/>
      <w:lvlJc w:val="left"/>
      <w:pPr>
        <w:ind w:left="3968" w:hanging="107"/>
      </w:pPr>
      <w:rPr>
        <w:rFonts w:hint="default"/>
        <w:lang w:val="pl-PL" w:eastAsia="en-US" w:bidi="ar-SA"/>
      </w:rPr>
    </w:lvl>
    <w:lvl w:ilvl="5" w:tplc="0676206E">
      <w:numFmt w:val="bullet"/>
      <w:lvlText w:val="•"/>
      <w:lvlJc w:val="left"/>
      <w:pPr>
        <w:ind w:left="4780" w:hanging="107"/>
      </w:pPr>
      <w:rPr>
        <w:rFonts w:hint="default"/>
        <w:lang w:val="pl-PL" w:eastAsia="en-US" w:bidi="ar-SA"/>
      </w:rPr>
    </w:lvl>
    <w:lvl w:ilvl="6" w:tplc="9676D0FE">
      <w:numFmt w:val="bullet"/>
      <w:lvlText w:val="•"/>
      <w:lvlJc w:val="left"/>
      <w:pPr>
        <w:ind w:left="5592" w:hanging="107"/>
      </w:pPr>
      <w:rPr>
        <w:rFonts w:hint="default"/>
        <w:lang w:val="pl-PL" w:eastAsia="en-US" w:bidi="ar-SA"/>
      </w:rPr>
    </w:lvl>
    <w:lvl w:ilvl="7" w:tplc="2424C5EA">
      <w:numFmt w:val="bullet"/>
      <w:lvlText w:val="•"/>
      <w:lvlJc w:val="left"/>
      <w:pPr>
        <w:ind w:left="6404" w:hanging="107"/>
      </w:pPr>
      <w:rPr>
        <w:rFonts w:hint="default"/>
        <w:lang w:val="pl-PL" w:eastAsia="en-US" w:bidi="ar-SA"/>
      </w:rPr>
    </w:lvl>
    <w:lvl w:ilvl="8" w:tplc="3B605D02">
      <w:numFmt w:val="bullet"/>
      <w:lvlText w:val="•"/>
      <w:lvlJc w:val="left"/>
      <w:pPr>
        <w:ind w:left="7216" w:hanging="107"/>
      </w:pPr>
      <w:rPr>
        <w:rFonts w:hint="default"/>
        <w:lang w:val="pl-PL" w:eastAsia="en-US" w:bidi="ar-SA"/>
      </w:rPr>
    </w:lvl>
  </w:abstractNum>
  <w:abstractNum w:abstractNumId="14" w15:restartNumberingAfterBreak="0">
    <w:nsid w:val="2B3F477C"/>
    <w:multiLevelType w:val="hybridMultilevel"/>
    <w:tmpl w:val="45C895F6"/>
    <w:lvl w:ilvl="0" w:tplc="04150001">
      <w:start w:val="1"/>
      <w:numFmt w:val="bullet"/>
      <w:lvlText w:val=""/>
      <w:lvlJc w:val="left"/>
      <w:pPr>
        <w:ind w:left="1555" w:hanging="360"/>
      </w:pPr>
      <w:rPr>
        <w:rFonts w:ascii="Symbol" w:hAnsi="Symbol" w:hint="default"/>
      </w:rPr>
    </w:lvl>
    <w:lvl w:ilvl="1" w:tplc="04150003" w:tentative="1">
      <w:start w:val="1"/>
      <w:numFmt w:val="bullet"/>
      <w:lvlText w:val="o"/>
      <w:lvlJc w:val="left"/>
      <w:pPr>
        <w:ind w:left="2275" w:hanging="360"/>
      </w:pPr>
      <w:rPr>
        <w:rFonts w:ascii="Courier New" w:hAnsi="Courier New" w:cs="Courier New" w:hint="default"/>
      </w:rPr>
    </w:lvl>
    <w:lvl w:ilvl="2" w:tplc="04150005" w:tentative="1">
      <w:start w:val="1"/>
      <w:numFmt w:val="bullet"/>
      <w:lvlText w:val=""/>
      <w:lvlJc w:val="left"/>
      <w:pPr>
        <w:ind w:left="2995" w:hanging="360"/>
      </w:pPr>
      <w:rPr>
        <w:rFonts w:ascii="Wingdings" w:hAnsi="Wingdings" w:hint="default"/>
      </w:rPr>
    </w:lvl>
    <w:lvl w:ilvl="3" w:tplc="04150001" w:tentative="1">
      <w:start w:val="1"/>
      <w:numFmt w:val="bullet"/>
      <w:lvlText w:val=""/>
      <w:lvlJc w:val="left"/>
      <w:pPr>
        <w:ind w:left="3715" w:hanging="360"/>
      </w:pPr>
      <w:rPr>
        <w:rFonts w:ascii="Symbol" w:hAnsi="Symbol" w:hint="default"/>
      </w:rPr>
    </w:lvl>
    <w:lvl w:ilvl="4" w:tplc="04150003" w:tentative="1">
      <w:start w:val="1"/>
      <w:numFmt w:val="bullet"/>
      <w:lvlText w:val="o"/>
      <w:lvlJc w:val="left"/>
      <w:pPr>
        <w:ind w:left="4435" w:hanging="360"/>
      </w:pPr>
      <w:rPr>
        <w:rFonts w:ascii="Courier New" w:hAnsi="Courier New" w:cs="Courier New" w:hint="default"/>
      </w:rPr>
    </w:lvl>
    <w:lvl w:ilvl="5" w:tplc="04150005" w:tentative="1">
      <w:start w:val="1"/>
      <w:numFmt w:val="bullet"/>
      <w:lvlText w:val=""/>
      <w:lvlJc w:val="left"/>
      <w:pPr>
        <w:ind w:left="5155" w:hanging="360"/>
      </w:pPr>
      <w:rPr>
        <w:rFonts w:ascii="Wingdings" w:hAnsi="Wingdings" w:hint="default"/>
      </w:rPr>
    </w:lvl>
    <w:lvl w:ilvl="6" w:tplc="04150001" w:tentative="1">
      <w:start w:val="1"/>
      <w:numFmt w:val="bullet"/>
      <w:lvlText w:val=""/>
      <w:lvlJc w:val="left"/>
      <w:pPr>
        <w:ind w:left="5875" w:hanging="360"/>
      </w:pPr>
      <w:rPr>
        <w:rFonts w:ascii="Symbol" w:hAnsi="Symbol" w:hint="default"/>
      </w:rPr>
    </w:lvl>
    <w:lvl w:ilvl="7" w:tplc="04150003" w:tentative="1">
      <w:start w:val="1"/>
      <w:numFmt w:val="bullet"/>
      <w:lvlText w:val="o"/>
      <w:lvlJc w:val="left"/>
      <w:pPr>
        <w:ind w:left="6595" w:hanging="360"/>
      </w:pPr>
      <w:rPr>
        <w:rFonts w:ascii="Courier New" w:hAnsi="Courier New" w:cs="Courier New" w:hint="default"/>
      </w:rPr>
    </w:lvl>
    <w:lvl w:ilvl="8" w:tplc="04150005" w:tentative="1">
      <w:start w:val="1"/>
      <w:numFmt w:val="bullet"/>
      <w:lvlText w:val=""/>
      <w:lvlJc w:val="left"/>
      <w:pPr>
        <w:ind w:left="7315" w:hanging="360"/>
      </w:pPr>
      <w:rPr>
        <w:rFonts w:ascii="Wingdings" w:hAnsi="Wingdings" w:hint="default"/>
      </w:rPr>
    </w:lvl>
  </w:abstractNum>
  <w:abstractNum w:abstractNumId="15" w15:restartNumberingAfterBreak="0">
    <w:nsid w:val="2CE46CD3"/>
    <w:multiLevelType w:val="multilevel"/>
    <w:tmpl w:val="6A34B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D682DFA"/>
    <w:multiLevelType w:val="multilevel"/>
    <w:tmpl w:val="374E13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5AC3EC3"/>
    <w:multiLevelType w:val="multilevel"/>
    <w:tmpl w:val="B60A0B1A"/>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70D2AF3"/>
    <w:multiLevelType w:val="hybridMultilevel"/>
    <w:tmpl w:val="AF6066F4"/>
    <w:lvl w:ilvl="0" w:tplc="004CBDB8">
      <w:start w:val="1"/>
      <w:numFmt w:val="decimal"/>
      <w:lvlText w:val="%1)"/>
      <w:lvlJc w:val="left"/>
      <w:pPr>
        <w:ind w:left="835" w:hanging="347"/>
      </w:pPr>
      <w:rPr>
        <w:rFonts w:ascii="Calibri" w:eastAsia="Calibri" w:hAnsi="Calibri" w:cs="Calibri" w:hint="default"/>
        <w:b w:val="0"/>
        <w:bCs w:val="0"/>
        <w:i w:val="0"/>
        <w:iCs w:val="0"/>
        <w:spacing w:val="-2"/>
        <w:w w:val="100"/>
        <w:sz w:val="20"/>
        <w:szCs w:val="20"/>
        <w:lang w:val="pl-PL" w:eastAsia="en-US" w:bidi="ar-SA"/>
      </w:rPr>
    </w:lvl>
    <w:lvl w:ilvl="1" w:tplc="B55E624E">
      <w:numFmt w:val="bullet"/>
      <w:lvlText w:val="•"/>
      <w:lvlJc w:val="left"/>
      <w:pPr>
        <w:ind w:left="1640" w:hanging="347"/>
      </w:pPr>
      <w:rPr>
        <w:rFonts w:hint="default"/>
        <w:lang w:val="pl-PL" w:eastAsia="en-US" w:bidi="ar-SA"/>
      </w:rPr>
    </w:lvl>
    <w:lvl w:ilvl="2" w:tplc="B3880C04">
      <w:numFmt w:val="bullet"/>
      <w:lvlText w:val="•"/>
      <w:lvlJc w:val="left"/>
      <w:pPr>
        <w:ind w:left="2440" w:hanging="347"/>
      </w:pPr>
      <w:rPr>
        <w:rFonts w:hint="default"/>
        <w:lang w:val="pl-PL" w:eastAsia="en-US" w:bidi="ar-SA"/>
      </w:rPr>
    </w:lvl>
    <w:lvl w:ilvl="3" w:tplc="364C6EEE">
      <w:numFmt w:val="bullet"/>
      <w:lvlText w:val="•"/>
      <w:lvlJc w:val="left"/>
      <w:pPr>
        <w:ind w:left="3240" w:hanging="347"/>
      </w:pPr>
      <w:rPr>
        <w:rFonts w:hint="default"/>
        <w:lang w:val="pl-PL" w:eastAsia="en-US" w:bidi="ar-SA"/>
      </w:rPr>
    </w:lvl>
    <w:lvl w:ilvl="4" w:tplc="19DA00FA">
      <w:numFmt w:val="bullet"/>
      <w:lvlText w:val="•"/>
      <w:lvlJc w:val="left"/>
      <w:pPr>
        <w:ind w:left="4040" w:hanging="347"/>
      </w:pPr>
      <w:rPr>
        <w:rFonts w:hint="default"/>
        <w:lang w:val="pl-PL" w:eastAsia="en-US" w:bidi="ar-SA"/>
      </w:rPr>
    </w:lvl>
    <w:lvl w:ilvl="5" w:tplc="F0082286">
      <w:numFmt w:val="bullet"/>
      <w:lvlText w:val="•"/>
      <w:lvlJc w:val="left"/>
      <w:pPr>
        <w:ind w:left="4840" w:hanging="347"/>
      </w:pPr>
      <w:rPr>
        <w:rFonts w:hint="default"/>
        <w:lang w:val="pl-PL" w:eastAsia="en-US" w:bidi="ar-SA"/>
      </w:rPr>
    </w:lvl>
    <w:lvl w:ilvl="6" w:tplc="C8CCF6B2">
      <w:numFmt w:val="bullet"/>
      <w:lvlText w:val="•"/>
      <w:lvlJc w:val="left"/>
      <w:pPr>
        <w:ind w:left="5640" w:hanging="347"/>
      </w:pPr>
      <w:rPr>
        <w:rFonts w:hint="default"/>
        <w:lang w:val="pl-PL" w:eastAsia="en-US" w:bidi="ar-SA"/>
      </w:rPr>
    </w:lvl>
    <w:lvl w:ilvl="7" w:tplc="B3C4F206">
      <w:numFmt w:val="bullet"/>
      <w:lvlText w:val="•"/>
      <w:lvlJc w:val="left"/>
      <w:pPr>
        <w:ind w:left="6440" w:hanging="347"/>
      </w:pPr>
      <w:rPr>
        <w:rFonts w:hint="default"/>
        <w:lang w:val="pl-PL" w:eastAsia="en-US" w:bidi="ar-SA"/>
      </w:rPr>
    </w:lvl>
    <w:lvl w:ilvl="8" w:tplc="7BF04382">
      <w:numFmt w:val="bullet"/>
      <w:lvlText w:val="•"/>
      <w:lvlJc w:val="left"/>
      <w:pPr>
        <w:ind w:left="7240" w:hanging="347"/>
      </w:pPr>
      <w:rPr>
        <w:rFonts w:hint="default"/>
        <w:lang w:val="pl-PL" w:eastAsia="en-US" w:bidi="ar-SA"/>
      </w:rPr>
    </w:lvl>
  </w:abstractNum>
  <w:abstractNum w:abstractNumId="19" w15:restartNumberingAfterBreak="0">
    <w:nsid w:val="38D03BBA"/>
    <w:multiLevelType w:val="hybridMultilevel"/>
    <w:tmpl w:val="3B32611E"/>
    <w:lvl w:ilvl="0" w:tplc="2228D77A">
      <w:start w:val="1"/>
      <w:numFmt w:val="decimal"/>
      <w:lvlText w:val="%1)"/>
      <w:lvlJc w:val="left"/>
      <w:pPr>
        <w:ind w:left="822" w:hanging="347"/>
      </w:pPr>
      <w:rPr>
        <w:rFonts w:ascii="Calibri" w:eastAsia="Calibri" w:hAnsi="Calibri" w:cs="Calibri" w:hint="default"/>
        <w:b w:val="0"/>
        <w:bCs w:val="0"/>
        <w:i w:val="0"/>
        <w:iCs w:val="0"/>
        <w:spacing w:val="-2"/>
        <w:w w:val="100"/>
        <w:sz w:val="20"/>
        <w:szCs w:val="20"/>
        <w:lang w:val="pl-PL" w:eastAsia="en-US" w:bidi="ar-SA"/>
      </w:rPr>
    </w:lvl>
    <w:lvl w:ilvl="1" w:tplc="F4A28146">
      <w:numFmt w:val="bullet"/>
      <w:lvlText w:val="•"/>
      <w:lvlJc w:val="left"/>
      <w:pPr>
        <w:ind w:left="1622" w:hanging="347"/>
      </w:pPr>
      <w:rPr>
        <w:rFonts w:hint="default"/>
        <w:lang w:val="pl-PL" w:eastAsia="en-US" w:bidi="ar-SA"/>
      </w:rPr>
    </w:lvl>
    <w:lvl w:ilvl="2" w:tplc="FFD675EC">
      <w:numFmt w:val="bullet"/>
      <w:lvlText w:val="•"/>
      <w:lvlJc w:val="left"/>
      <w:pPr>
        <w:ind w:left="2424" w:hanging="347"/>
      </w:pPr>
      <w:rPr>
        <w:rFonts w:hint="default"/>
        <w:lang w:val="pl-PL" w:eastAsia="en-US" w:bidi="ar-SA"/>
      </w:rPr>
    </w:lvl>
    <w:lvl w:ilvl="3" w:tplc="731C7814">
      <w:numFmt w:val="bullet"/>
      <w:lvlText w:val="•"/>
      <w:lvlJc w:val="left"/>
      <w:pPr>
        <w:ind w:left="3226" w:hanging="347"/>
      </w:pPr>
      <w:rPr>
        <w:rFonts w:hint="default"/>
        <w:lang w:val="pl-PL" w:eastAsia="en-US" w:bidi="ar-SA"/>
      </w:rPr>
    </w:lvl>
    <w:lvl w:ilvl="4" w:tplc="119CF5D0">
      <w:numFmt w:val="bullet"/>
      <w:lvlText w:val="•"/>
      <w:lvlJc w:val="left"/>
      <w:pPr>
        <w:ind w:left="4028" w:hanging="347"/>
      </w:pPr>
      <w:rPr>
        <w:rFonts w:hint="default"/>
        <w:lang w:val="pl-PL" w:eastAsia="en-US" w:bidi="ar-SA"/>
      </w:rPr>
    </w:lvl>
    <w:lvl w:ilvl="5" w:tplc="BC4423BE">
      <w:numFmt w:val="bullet"/>
      <w:lvlText w:val="•"/>
      <w:lvlJc w:val="left"/>
      <w:pPr>
        <w:ind w:left="4830" w:hanging="347"/>
      </w:pPr>
      <w:rPr>
        <w:rFonts w:hint="default"/>
        <w:lang w:val="pl-PL" w:eastAsia="en-US" w:bidi="ar-SA"/>
      </w:rPr>
    </w:lvl>
    <w:lvl w:ilvl="6" w:tplc="96A0FD80">
      <w:numFmt w:val="bullet"/>
      <w:lvlText w:val="•"/>
      <w:lvlJc w:val="left"/>
      <w:pPr>
        <w:ind w:left="5632" w:hanging="347"/>
      </w:pPr>
      <w:rPr>
        <w:rFonts w:hint="default"/>
        <w:lang w:val="pl-PL" w:eastAsia="en-US" w:bidi="ar-SA"/>
      </w:rPr>
    </w:lvl>
    <w:lvl w:ilvl="7" w:tplc="E526A164">
      <w:numFmt w:val="bullet"/>
      <w:lvlText w:val="•"/>
      <w:lvlJc w:val="left"/>
      <w:pPr>
        <w:ind w:left="6434" w:hanging="347"/>
      </w:pPr>
      <w:rPr>
        <w:rFonts w:hint="default"/>
        <w:lang w:val="pl-PL" w:eastAsia="en-US" w:bidi="ar-SA"/>
      </w:rPr>
    </w:lvl>
    <w:lvl w:ilvl="8" w:tplc="2722B574">
      <w:numFmt w:val="bullet"/>
      <w:lvlText w:val="•"/>
      <w:lvlJc w:val="left"/>
      <w:pPr>
        <w:ind w:left="7236" w:hanging="347"/>
      </w:pPr>
      <w:rPr>
        <w:rFonts w:hint="default"/>
        <w:lang w:val="pl-PL" w:eastAsia="en-US" w:bidi="ar-SA"/>
      </w:rPr>
    </w:lvl>
  </w:abstractNum>
  <w:abstractNum w:abstractNumId="20" w15:restartNumberingAfterBreak="0">
    <w:nsid w:val="3F1264BF"/>
    <w:multiLevelType w:val="hybridMultilevel"/>
    <w:tmpl w:val="879A9FA6"/>
    <w:lvl w:ilvl="0" w:tplc="04150001">
      <w:start w:val="1"/>
      <w:numFmt w:val="bullet"/>
      <w:lvlText w:val=""/>
      <w:lvlJc w:val="left"/>
      <w:pPr>
        <w:ind w:left="1527" w:hanging="360"/>
      </w:pPr>
      <w:rPr>
        <w:rFonts w:ascii="Symbol" w:hAnsi="Symbol" w:hint="default"/>
      </w:rPr>
    </w:lvl>
    <w:lvl w:ilvl="1" w:tplc="04150003" w:tentative="1">
      <w:start w:val="1"/>
      <w:numFmt w:val="bullet"/>
      <w:lvlText w:val="o"/>
      <w:lvlJc w:val="left"/>
      <w:pPr>
        <w:ind w:left="2247" w:hanging="360"/>
      </w:pPr>
      <w:rPr>
        <w:rFonts w:ascii="Courier New" w:hAnsi="Courier New" w:cs="Courier New" w:hint="default"/>
      </w:rPr>
    </w:lvl>
    <w:lvl w:ilvl="2" w:tplc="04150005" w:tentative="1">
      <w:start w:val="1"/>
      <w:numFmt w:val="bullet"/>
      <w:lvlText w:val=""/>
      <w:lvlJc w:val="left"/>
      <w:pPr>
        <w:ind w:left="2967" w:hanging="360"/>
      </w:pPr>
      <w:rPr>
        <w:rFonts w:ascii="Wingdings" w:hAnsi="Wingdings" w:hint="default"/>
      </w:rPr>
    </w:lvl>
    <w:lvl w:ilvl="3" w:tplc="04150001" w:tentative="1">
      <w:start w:val="1"/>
      <w:numFmt w:val="bullet"/>
      <w:lvlText w:val=""/>
      <w:lvlJc w:val="left"/>
      <w:pPr>
        <w:ind w:left="3687" w:hanging="360"/>
      </w:pPr>
      <w:rPr>
        <w:rFonts w:ascii="Symbol" w:hAnsi="Symbol" w:hint="default"/>
      </w:rPr>
    </w:lvl>
    <w:lvl w:ilvl="4" w:tplc="04150003" w:tentative="1">
      <w:start w:val="1"/>
      <w:numFmt w:val="bullet"/>
      <w:lvlText w:val="o"/>
      <w:lvlJc w:val="left"/>
      <w:pPr>
        <w:ind w:left="4407" w:hanging="360"/>
      </w:pPr>
      <w:rPr>
        <w:rFonts w:ascii="Courier New" w:hAnsi="Courier New" w:cs="Courier New" w:hint="default"/>
      </w:rPr>
    </w:lvl>
    <w:lvl w:ilvl="5" w:tplc="04150005" w:tentative="1">
      <w:start w:val="1"/>
      <w:numFmt w:val="bullet"/>
      <w:lvlText w:val=""/>
      <w:lvlJc w:val="left"/>
      <w:pPr>
        <w:ind w:left="5127" w:hanging="360"/>
      </w:pPr>
      <w:rPr>
        <w:rFonts w:ascii="Wingdings" w:hAnsi="Wingdings" w:hint="default"/>
      </w:rPr>
    </w:lvl>
    <w:lvl w:ilvl="6" w:tplc="04150001" w:tentative="1">
      <w:start w:val="1"/>
      <w:numFmt w:val="bullet"/>
      <w:lvlText w:val=""/>
      <w:lvlJc w:val="left"/>
      <w:pPr>
        <w:ind w:left="5847" w:hanging="360"/>
      </w:pPr>
      <w:rPr>
        <w:rFonts w:ascii="Symbol" w:hAnsi="Symbol" w:hint="default"/>
      </w:rPr>
    </w:lvl>
    <w:lvl w:ilvl="7" w:tplc="04150003" w:tentative="1">
      <w:start w:val="1"/>
      <w:numFmt w:val="bullet"/>
      <w:lvlText w:val="o"/>
      <w:lvlJc w:val="left"/>
      <w:pPr>
        <w:ind w:left="6567" w:hanging="360"/>
      </w:pPr>
      <w:rPr>
        <w:rFonts w:ascii="Courier New" w:hAnsi="Courier New" w:cs="Courier New" w:hint="default"/>
      </w:rPr>
    </w:lvl>
    <w:lvl w:ilvl="8" w:tplc="04150005" w:tentative="1">
      <w:start w:val="1"/>
      <w:numFmt w:val="bullet"/>
      <w:lvlText w:val=""/>
      <w:lvlJc w:val="left"/>
      <w:pPr>
        <w:ind w:left="7287" w:hanging="360"/>
      </w:pPr>
      <w:rPr>
        <w:rFonts w:ascii="Wingdings" w:hAnsi="Wingdings" w:hint="default"/>
      </w:rPr>
    </w:lvl>
  </w:abstractNum>
  <w:abstractNum w:abstractNumId="21" w15:restartNumberingAfterBreak="0">
    <w:nsid w:val="4008241D"/>
    <w:multiLevelType w:val="hybridMultilevel"/>
    <w:tmpl w:val="2F56668C"/>
    <w:lvl w:ilvl="0" w:tplc="78F01D04">
      <w:start w:val="1"/>
      <w:numFmt w:val="decimal"/>
      <w:lvlText w:val="%1)"/>
      <w:lvlJc w:val="left"/>
      <w:pPr>
        <w:ind w:left="835" w:hanging="347"/>
      </w:pPr>
      <w:rPr>
        <w:rFonts w:ascii="Calibri" w:eastAsia="Calibri" w:hAnsi="Calibri" w:cs="Calibri" w:hint="default"/>
        <w:b w:val="0"/>
        <w:bCs w:val="0"/>
        <w:i w:val="0"/>
        <w:iCs w:val="0"/>
        <w:spacing w:val="-2"/>
        <w:w w:val="100"/>
        <w:sz w:val="20"/>
        <w:szCs w:val="20"/>
        <w:lang w:val="pl-PL" w:eastAsia="en-US" w:bidi="ar-SA"/>
      </w:rPr>
    </w:lvl>
    <w:lvl w:ilvl="1" w:tplc="644E58E6">
      <w:numFmt w:val="bullet"/>
      <w:lvlText w:val="•"/>
      <w:lvlJc w:val="left"/>
      <w:pPr>
        <w:ind w:left="1640" w:hanging="347"/>
      </w:pPr>
      <w:rPr>
        <w:rFonts w:hint="default"/>
        <w:lang w:val="pl-PL" w:eastAsia="en-US" w:bidi="ar-SA"/>
      </w:rPr>
    </w:lvl>
    <w:lvl w:ilvl="2" w:tplc="EB20CBB0">
      <w:numFmt w:val="bullet"/>
      <w:lvlText w:val="•"/>
      <w:lvlJc w:val="left"/>
      <w:pPr>
        <w:ind w:left="2440" w:hanging="347"/>
      </w:pPr>
      <w:rPr>
        <w:rFonts w:hint="default"/>
        <w:lang w:val="pl-PL" w:eastAsia="en-US" w:bidi="ar-SA"/>
      </w:rPr>
    </w:lvl>
    <w:lvl w:ilvl="3" w:tplc="B754BE88">
      <w:numFmt w:val="bullet"/>
      <w:lvlText w:val="•"/>
      <w:lvlJc w:val="left"/>
      <w:pPr>
        <w:ind w:left="3240" w:hanging="347"/>
      </w:pPr>
      <w:rPr>
        <w:rFonts w:hint="default"/>
        <w:lang w:val="pl-PL" w:eastAsia="en-US" w:bidi="ar-SA"/>
      </w:rPr>
    </w:lvl>
    <w:lvl w:ilvl="4" w:tplc="0C08F516">
      <w:numFmt w:val="bullet"/>
      <w:lvlText w:val="•"/>
      <w:lvlJc w:val="left"/>
      <w:pPr>
        <w:ind w:left="4040" w:hanging="347"/>
      </w:pPr>
      <w:rPr>
        <w:rFonts w:hint="default"/>
        <w:lang w:val="pl-PL" w:eastAsia="en-US" w:bidi="ar-SA"/>
      </w:rPr>
    </w:lvl>
    <w:lvl w:ilvl="5" w:tplc="12FA4842">
      <w:numFmt w:val="bullet"/>
      <w:lvlText w:val="•"/>
      <w:lvlJc w:val="left"/>
      <w:pPr>
        <w:ind w:left="4840" w:hanging="347"/>
      </w:pPr>
      <w:rPr>
        <w:rFonts w:hint="default"/>
        <w:lang w:val="pl-PL" w:eastAsia="en-US" w:bidi="ar-SA"/>
      </w:rPr>
    </w:lvl>
    <w:lvl w:ilvl="6" w:tplc="5A6C7D7C">
      <w:numFmt w:val="bullet"/>
      <w:lvlText w:val="•"/>
      <w:lvlJc w:val="left"/>
      <w:pPr>
        <w:ind w:left="5640" w:hanging="347"/>
      </w:pPr>
      <w:rPr>
        <w:rFonts w:hint="default"/>
        <w:lang w:val="pl-PL" w:eastAsia="en-US" w:bidi="ar-SA"/>
      </w:rPr>
    </w:lvl>
    <w:lvl w:ilvl="7" w:tplc="7FFC4464">
      <w:numFmt w:val="bullet"/>
      <w:lvlText w:val="•"/>
      <w:lvlJc w:val="left"/>
      <w:pPr>
        <w:ind w:left="6440" w:hanging="347"/>
      </w:pPr>
      <w:rPr>
        <w:rFonts w:hint="default"/>
        <w:lang w:val="pl-PL" w:eastAsia="en-US" w:bidi="ar-SA"/>
      </w:rPr>
    </w:lvl>
    <w:lvl w:ilvl="8" w:tplc="3B60200C">
      <w:numFmt w:val="bullet"/>
      <w:lvlText w:val="•"/>
      <w:lvlJc w:val="left"/>
      <w:pPr>
        <w:ind w:left="7240" w:hanging="347"/>
      </w:pPr>
      <w:rPr>
        <w:rFonts w:hint="default"/>
        <w:lang w:val="pl-PL" w:eastAsia="en-US" w:bidi="ar-SA"/>
      </w:rPr>
    </w:lvl>
  </w:abstractNum>
  <w:abstractNum w:abstractNumId="22" w15:restartNumberingAfterBreak="0">
    <w:nsid w:val="4056717C"/>
    <w:multiLevelType w:val="multilevel"/>
    <w:tmpl w:val="E4960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38045CE"/>
    <w:multiLevelType w:val="hybridMultilevel"/>
    <w:tmpl w:val="829E71A8"/>
    <w:lvl w:ilvl="0" w:tplc="98A2F0CC">
      <w:numFmt w:val="bullet"/>
      <w:lvlText w:val="-"/>
      <w:lvlJc w:val="left"/>
      <w:pPr>
        <w:ind w:left="221" w:hanging="107"/>
      </w:pPr>
      <w:rPr>
        <w:rFonts w:ascii="Calibri" w:eastAsia="Calibri" w:hAnsi="Calibri" w:cs="Calibri" w:hint="default"/>
        <w:b w:val="0"/>
        <w:bCs w:val="0"/>
        <w:i w:val="0"/>
        <w:iCs w:val="0"/>
        <w:spacing w:val="0"/>
        <w:w w:val="100"/>
        <w:sz w:val="20"/>
        <w:szCs w:val="20"/>
        <w:lang w:val="pl-PL" w:eastAsia="en-US" w:bidi="ar-SA"/>
      </w:rPr>
    </w:lvl>
    <w:lvl w:ilvl="1" w:tplc="84BECF6A">
      <w:numFmt w:val="bullet"/>
      <w:lvlText w:val="•"/>
      <w:lvlJc w:val="left"/>
      <w:pPr>
        <w:ind w:left="1082" w:hanging="107"/>
      </w:pPr>
      <w:rPr>
        <w:rFonts w:hint="default"/>
        <w:lang w:val="pl-PL" w:eastAsia="en-US" w:bidi="ar-SA"/>
      </w:rPr>
    </w:lvl>
    <w:lvl w:ilvl="2" w:tplc="AE66EC9E">
      <w:numFmt w:val="bullet"/>
      <w:lvlText w:val="•"/>
      <w:lvlJc w:val="left"/>
      <w:pPr>
        <w:ind w:left="1944" w:hanging="107"/>
      </w:pPr>
      <w:rPr>
        <w:rFonts w:hint="default"/>
        <w:lang w:val="pl-PL" w:eastAsia="en-US" w:bidi="ar-SA"/>
      </w:rPr>
    </w:lvl>
    <w:lvl w:ilvl="3" w:tplc="28022D72">
      <w:numFmt w:val="bullet"/>
      <w:lvlText w:val="•"/>
      <w:lvlJc w:val="left"/>
      <w:pPr>
        <w:ind w:left="2806" w:hanging="107"/>
      </w:pPr>
      <w:rPr>
        <w:rFonts w:hint="default"/>
        <w:lang w:val="pl-PL" w:eastAsia="en-US" w:bidi="ar-SA"/>
      </w:rPr>
    </w:lvl>
    <w:lvl w:ilvl="4" w:tplc="E902A93A">
      <w:numFmt w:val="bullet"/>
      <w:lvlText w:val="•"/>
      <w:lvlJc w:val="left"/>
      <w:pPr>
        <w:ind w:left="3668" w:hanging="107"/>
      </w:pPr>
      <w:rPr>
        <w:rFonts w:hint="default"/>
        <w:lang w:val="pl-PL" w:eastAsia="en-US" w:bidi="ar-SA"/>
      </w:rPr>
    </w:lvl>
    <w:lvl w:ilvl="5" w:tplc="9AE0275A">
      <w:numFmt w:val="bullet"/>
      <w:lvlText w:val="•"/>
      <w:lvlJc w:val="left"/>
      <w:pPr>
        <w:ind w:left="4530" w:hanging="107"/>
      </w:pPr>
      <w:rPr>
        <w:rFonts w:hint="default"/>
        <w:lang w:val="pl-PL" w:eastAsia="en-US" w:bidi="ar-SA"/>
      </w:rPr>
    </w:lvl>
    <w:lvl w:ilvl="6" w:tplc="EE3C077C">
      <w:numFmt w:val="bullet"/>
      <w:lvlText w:val="•"/>
      <w:lvlJc w:val="left"/>
      <w:pPr>
        <w:ind w:left="5392" w:hanging="107"/>
      </w:pPr>
      <w:rPr>
        <w:rFonts w:hint="default"/>
        <w:lang w:val="pl-PL" w:eastAsia="en-US" w:bidi="ar-SA"/>
      </w:rPr>
    </w:lvl>
    <w:lvl w:ilvl="7" w:tplc="7D885914">
      <w:numFmt w:val="bullet"/>
      <w:lvlText w:val="•"/>
      <w:lvlJc w:val="left"/>
      <w:pPr>
        <w:ind w:left="6254" w:hanging="107"/>
      </w:pPr>
      <w:rPr>
        <w:rFonts w:hint="default"/>
        <w:lang w:val="pl-PL" w:eastAsia="en-US" w:bidi="ar-SA"/>
      </w:rPr>
    </w:lvl>
    <w:lvl w:ilvl="8" w:tplc="CDB89764">
      <w:numFmt w:val="bullet"/>
      <w:lvlText w:val="•"/>
      <w:lvlJc w:val="left"/>
      <w:pPr>
        <w:ind w:left="7116" w:hanging="107"/>
      </w:pPr>
      <w:rPr>
        <w:rFonts w:hint="default"/>
        <w:lang w:val="pl-PL" w:eastAsia="en-US" w:bidi="ar-SA"/>
      </w:rPr>
    </w:lvl>
  </w:abstractNum>
  <w:abstractNum w:abstractNumId="24" w15:restartNumberingAfterBreak="0">
    <w:nsid w:val="4E9B67E0"/>
    <w:multiLevelType w:val="hybridMultilevel"/>
    <w:tmpl w:val="996C74C6"/>
    <w:lvl w:ilvl="0" w:tplc="3A4E3C96">
      <w:numFmt w:val="bullet"/>
      <w:lvlText w:val="-"/>
      <w:lvlJc w:val="left"/>
      <w:pPr>
        <w:ind w:left="744" w:hanging="107"/>
      </w:pPr>
      <w:rPr>
        <w:rFonts w:ascii="Calibri" w:eastAsia="Calibri" w:hAnsi="Calibri" w:cs="Calibri" w:hint="default"/>
        <w:b w:val="0"/>
        <w:bCs w:val="0"/>
        <w:i w:val="0"/>
        <w:iCs w:val="0"/>
        <w:spacing w:val="0"/>
        <w:w w:val="100"/>
        <w:sz w:val="20"/>
        <w:szCs w:val="20"/>
        <w:lang w:val="pl-PL" w:eastAsia="en-US" w:bidi="ar-SA"/>
      </w:rPr>
    </w:lvl>
    <w:lvl w:ilvl="1" w:tplc="95266536">
      <w:numFmt w:val="bullet"/>
      <w:lvlText w:val="-"/>
      <w:lvlJc w:val="left"/>
      <w:pPr>
        <w:ind w:left="725" w:hanging="107"/>
      </w:pPr>
      <w:rPr>
        <w:rFonts w:ascii="Calibri" w:eastAsia="Calibri" w:hAnsi="Calibri" w:cs="Calibri" w:hint="default"/>
        <w:b w:val="0"/>
        <w:bCs w:val="0"/>
        <w:i w:val="0"/>
        <w:iCs w:val="0"/>
        <w:spacing w:val="0"/>
        <w:w w:val="100"/>
        <w:sz w:val="20"/>
        <w:szCs w:val="20"/>
        <w:lang w:val="pl-PL" w:eastAsia="en-US" w:bidi="ar-SA"/>
      </w:rPr>
    </w:lvl>
    <w:lvl w:ilvl="2" w:tplc="66E625E0">
      <w:numFmt w:val="bullet"/>
      <w:lvlText w:val="•"/>
      <w:lvlJc w:val="left"/>
      <w:pPr>
        <w:ind w:left="1640" w:hanging="107"/>
      </w:pPr>
      <w:rPr>
        <w:rFonts w:hint="default"/>
        <w:lang w:val="pl-PL" w:eastAsia="en-US" w:bidi="ar-SA"/>
      </w:rPr>
    </w:lvl>
    <w:lvl w:ilvl="3" w:tplc="5B10E0CC">
      <w:numFmt w:val="bullet"/>
      <w:lvlText w:val="•"/>
      <w:lvlJc w:val="left"/>
      <w:pPr>
        <w:ind w:left="2540" w:hanging="107"/>
      </w:pPr>
      <w:rPr>
        <w:rFonts w:hint="default"/>
        <w:lang w:val="pl-PL" w:eastAsia="en-US" w:bidi="ar-SA"/>
      </w:rPr>
    </w:lvl>
    <w:lvl w:ilvl="4" w:tplc="9EB0495C">
      <w:numFmt w:val="bullet"/>
      <w:lvlText w:val="•"/>
      <w:lvlJc w:val="left"/>
      <w:pPr>
        <w:ind w:left="3440" w:hanging="107"/>
      </w:pPr>
      <w:rPr>
        <w:rFonts w:hint="default"/>
        <w:lang w:val="pl-PL" w:eastAsia="en-US" w:bidi="ar-SA"/>
      </w:rPr>
    </w:lvl>
    <w:lvl w:ilvl="5" w:tplc="D37E3E46">
      <w:numFmt w:val="bullet"/>
      <w:lvlText w:val="•"/>
      <w:lvlJc w:val="left"/>
      <w:pPr>
        <w:ind w:left="4340" w:hanging="107"/>
      </w:pPr>
      <w:rPr>
        <w:rFonts w:hint="default"/>
        <w:lang w:val="pl-PL" w:eastAsia="en-US" w:bidi="ar-SA"/>
      </w:rPr>
    </w:lvl>
    <w:lvl w:ilvl="6" w:tplc="871CB190">
      <w:numFmt w:val="bullet"/>
      <w:lvlText w:val="•"/>
      <w:lvlJc w:val="left"/>
      <w:pPr>
        <w:ind w:left="5240" w:hanging="107"/>
      </w:pPr>
      <w:rPr>
        <w:rFonts w:hint="default"/>
        <w:lang w:val="pl-PL" w:eastAsia="en-US" w:bidi="ar-SA"/>
      </w:rPr>
    </w:lvl>
    <w:lvl w:ilvl="7" w:tplc="86E221AE">
      <w:numFmt w:val="bullet"/>
      <w:lvlText w:val="•"/>
      <w:lvlJc w:val="left"/>
      <w:pPr>
        <w:ind w:left="6140" w:hanging="107"/>
      </w:pPr>
      <w:rPr>
        <w:rFonts w:hint="default"/>
        <w:lang w:val="pl-PL" w:eastAsia="en-US" w:bidi="ar-SA"/>
      </w:rPr>
    </w:lvl>
    <w:lvl w:ilvl="8" w:tplc="99D65736">
      <w:numFmt w:val="bullet"/>
      <w:lvlText w:val="•"/>
      <w:lvlJc w:val="left"/>
      <w:pPr>
        <w:ind w:left="7040" w:hanging="107"/>
      </w:pPr>
      <w:rPr>
        <w:rFonts w:hint="default"/>
        <w:lang w:val="pl-PL" w:eastAsia="en-US" w:bidi="ar-SA"/>
      </w:rPr>
    </w:lvl>
  </w:abstractNum>
  <w:abstractNum w:abstractNumId="25" w15:restartNumberingAfterBreak="0">
    <w:nsid w:val="4EF97041"/>
    <w:multiLevelType w:val="hybridMultilevel"/>
    <w:tmpl w:val="5720DA9C"/>
    <w:lvl w:ilvl="0" w:tplc="3FF4E8DE">
      <w:start w:val="1"/>
      <w:numFmt w:val="lowerLetter"/>
      <w:lvlText w:val="%1."/>
      <w:lvlJc w:val="left"/>
      <w:pPr>
        <w:ind w:left="835" w:hanging="347"/>
      </w:pPr>
      <w:rPr>
        <w:rFonts w:ascii="Calibri" w:eastAsia="Calibri" w:hAnsi="Calibri" w:cs="Calibri" w:hint="default"/>
        <w:b w:val="0"/>
        <w:bCs w:val="0"/>
        <w:i w:val="0"/>
        <w:iCs w:val="0"/>
        <w:spacing w:val="-2"/>
        <w:w w:val="100"/>
        <w:sz w:val="20"/>
        <w:szCs w:val="20"/>
        <w:lang w:val="pl-PL" w:eastAsia="en-US" w:bidi="ar-SA"/>
      </w:rPr>
    </w:lvl>
    <w:lvl w:ilvl="1" w:tplc="23665492">
      <w:numFmt w:val="bullet"/>
      <w:lvlText w:val="-"/>
      <w:lvlJc w:val="left"/>
      <w:pPr>
        <w:ind w:left="941" w:hanging="107"/>
      </w:pPr>
      <w:rPr>
        <w:rFonts w:ascii="Calibri" w:eastAsia="Calibri" w:hAnsi="Calibri" w:cs="Calibri" w:hint="default"/>
        <w:b w:val="0"/>
        <w:bCs w:val="0"/>
        <w:i w:val="0"/>
        <w:iCs w:val="0"/>
        <w:spacing w:val="0"/>
        <w:w w:val="100"/>
        <w:sz w:val="20"/>
        <w:szCs w:val="20"/>
        <w:lang w:val="pl-PL" w:eastAsia="en-US" w:bidi="ar-SA"/>
      </w:rPr>
    </w:lvl>
    <w:lvl w:ilvl="2" w:tplc="FC446FB4">
      <w:numFmt w:val="bullet"/>
      <w:lvlText w:val="•"/>
      <w:lvlJc w:val="left"/>
      <w:pPr>
        <w:ind w:left="1817" w:hanging="107"/>
      </w:pPr>
      <w:rPr>
        <w:rFonts w:hint="default"/>
        <w:lang w:val="pl-PL" w:eastAsia="en-US" w:bidi="ar-SA"/>
      </w:rPr>
    </w:lvl>
    <w:lvl w:ilvl="3" w:tplc="EA64841E">
      <w:numFmt w:val="bullet"/>
      <w:lvlText w:val="•"/>
      <w:lvlJc w:val="left"/>
      <w:pPr>
        <w:ind w:left="2695" w:hanging="107"/>
      </w:pPr>
      <w:rPr>
        <w:rFonts w:hint="default"/>
        <w:lang w:val="pl-PL" w:eastAsia="en-US" w:bidi="ar-SA"/>
      </w:rPr>
    </w:lvl>
    <w:lvl w:ilvl="4" w:tplc="D3D87E72">
      <w:numFmt w:val="bullet"/>
      <w:lvlText w:val="•"/>
      <w:lvlJc w:val="left"/>
      <w:pPr>
        <w:ind w:left="3573" w:hanging="107"/>
      </w:pPr>
      <w:rPr>
        <w:rFonts w:hint="default"/>
        <w:lang w:val="pl-PL" w:eastAsia="en-US" w:bidi="ar-SA"/>
      </w:rPr>
    </w:lvl>
    <w:lvl w:ilvl="5" w:tplc="716A76F8">
      <w:numFmt w:val="bullet"/>
      <w:lvlText w:val="•"/>
      <w:lvlJc w:val="left"/>
      <w:pPr>
        <w:ind w:left="4451" w:hanging="107"/>
      </w:pPr>
      <w:rPr>
        <w:rFonts w:hint="default"/>
        <w:lang w:val="pl-PL" w:eastAsia="en-US" w:bidi="ar-SA"/>
      </w:rPr>
    </w:lvl>
    <w:lvl w:ilvl="6" w:tplc="ACAA9DF8">
      <w:numFmt w:val="bullet"/>
      <w:lvlText w:val="•"/>
      <w:lvlJc w:val="left"/>
      <w:pPr>
        <w:ind w:left="5329" w:hanging="107"/>
      </w:pPr>
      <w:rPr>
        <w:rFonts w:hint="default"/>
        <w:lang w:val="pl-PL" w:eastAsia="en-US" w:bidi="ar-SA"/>
      </w:rPr>
    </w:lvl>
    <w:lvl w:ilvl="7" w:tplc="DA1E71DA">
      <w:numFmt w:val="bullet"/>
      <w:lvlText w:val="•"/>
      <w:lvlJc w:val="left"/>
      <w:pPr>
        <w:ind w:left="6207" w:hanging="107"/>
      </w:pPr>
      <w:rPr>
        <w:rFonts w:hint="default"/>
        <w:lang w:val="pl-PL" w:eastAsia="en-US" w:bidi="ar-SA"/>
      </w:rPr>
    </w:lvl>
    <w:lvl w:ilvl="8" w:tplc="243A2DCC">
      <w:numFmt w:val="bullet"/>
      <w:lvlText w:val="•"/>
      <w:lvlJc w:val="left"/>
      <w:pPr>
        <w:ind w:left="7085" w:hanging="107"/>
      </w:pPr>
      <w:rPr>
        <w:rFonts w:hint="default"/>
        <w:lang w:val="pl-PL" w:eastAsia="en-US" w:bidi="ar-SA"/>
      </w:rPr>
    </w:lvl>
  </w:abstractNum>
  <w:abstractNum w:abstractNumId="26" w15:restartNumberingAfterBreak="0">
    <w:nsid w:val="5167100C"/>
    <w:multiLevelType w:val="hybridMultilevel"/>
    <w:tmpl w:val="AA2CE1CA"/>
    <w:lvl w:ilvl="0" w:tplc="04150001">
      <w:start w:val="1"/>
      <w:numFmt w:val="bullet"/>
      <w:lvlText w:val=""/>
      <w:lvlJc w:val="left"/>
      <w:pPr>
        <w:ind w:left="1555" w:hanging="360"/>
      </w:pPr>
      <w:rPr>
        <w:rFonts w:ascii="Symbol" w:hAnsi="Symbol" w:hint="default"/>
      </w:rPr>
    </w:lvl>
    <w:lvl w:ilvl="1" w:tplc="04150003" w:tentative="1">
      <w:start w:val="1"/>
      <w:numFmt w:val="bullet"/>
      <w:lvlText w:val="o"/>
      <w:lvlJc w:val="left"/>
      <w:pPr>
        <w:ind w:left="2275" w:hanging="360"/>
      </w:pPr>
      <w:rPr>
        <w:rFonts w:ascii="Courier New" w:hAnsi="Courier New" w:cs="Courier New" w:hint="default"/>
      </w:rPr>
    </w:lvl>
    <w:lvl w:ilvl="2" w:tplc="04150005" w:tentative="1">
      <w:start w:val="1"/>
      <w:numFmt w:val="bullet"/>
      <w:lvlText w:val=""/>
      <w:lvlJc w:val="left"/>
      <w:pPr>
        <w:ind w:left="2995" w:hanging="360"/>
      </w:pPr>
      <w:rPr>
        <w:rFonts w:ascii="Wingdings" w:hAnsi="Wingdings" w:hint="default"/>
      </w:rPr>
    </w:lvl>
    <w:lvl w:ilvl="3" w:tplc="04150001" w:tentative="1">
      <w:start w:val="1"/>
      <w:numFmt w:val="bullet"/>
      <w:lvlText w:val=""/>
      <w:lvlJc w:val="left"/>
      <w:pPr>
        <w:ind w:left="3715" w:hanging="360"/>
      </w:pPr>
      <w:rPr>
        <w:rFonts w:ascii="Symbol" w:hAnsi="Symbol" w:hint="default"/>
      </w:rPr>
    </w:lvl>
    <w:lvl w:ilvl="4" w:tplc="04150003" w:tentative="1">
      <w:start w:val="1"/>
      <w:numFmt w:val="bullet"/>
      <w:lvlText w:val="o"/>
      <w:lvlJc w:val="left"/>
      <w:pPr>
        <w:ind w:left="4435" w:hanging="360"/>
      </w:pPr>
      <w:rPr>
        <w:rFonts w:ascii="Courier New" w:hAnsi="Courier New" w:cs="Courier New" w:hint="default"/>
      </w:rPr>
    </w:lvl>
    <w:lvl w:ilvl="5" w:tplc="04150005" w:tentative="1">
      <w:start w:val="1"/>
      <w:numFmt w:val="bullet"/>
      <w:lvlText w:val=""/>
      <w:lvlJc w:val="left"/>
      <w:pPr>
        <w:ind w:left="5155" w:hanging="360"/>
      </w:pPr>
      <w:rPr>
        <w:rFonts w:ascii="Wingdings" w:hAnsi="Wingdings" w:hint="default"/>
      </w:rPr>
    </w:lvl>
    <w:lvl w:ilvl="6" w:tplc="04150001" w:tentative="1">
      <w:start w:val="1"/>
      <w:numFmt w:val="bullet"/>
      <w:lvlText w:val=""/>
      <w:lvlJc w:val="left"/>
      <w:pPr>
        <w:ind w:left="5875" w:hanging="360"/>
      </w:pPr>
      <w:rPr>
        <w:rFonts w:ascii="Symbol" w:hAnsi="Symbol" w:hint="default"/>
      </w:rPr>
    </w:lvl>
    <w:lvl w:ilvl="7" w:tplc="04150003" w:tentative="1">
      <w:start w:val="1"/>
      <w:numFmt w:val="bullet"/>
      <w:lvlText w:val="o"/>
      <w:lvlJc w:val="left"/>
      <w:pPr>
        <w:ind w:left="6595" w:hanging="360"/>
      </w:pPr>
      <w:rPr>
        <w:rFonts w:ascii="Courier New" w:hAnsi="Courier New" w:cs="Courier New" w:hint="default"/>
      </w:rPr>
    </w:lvl>
    <w:lvl w:ilvl="8" w:tplc="04150005" w:tentative="1">
      <w:start w:val="1"/>
      <w:numFmt w:val="bullet"/>
      <w:lvlText w:val=""/>
      <w:lvlJc w:val="left"/>
      <w:pPr>
        <w:ind w:left="7315" w:hanging="360"/>
      </w:pPr>
      <w:rPr>
        <w:rFonts w:ascii="Wingdings" w:hAnsi="Wingdings" w:hint="default"/>
      </w:rPr>
    </w:lvl>
  </w:abstractNum>
  <w:abstractNum w:abstractNumId="27" w15:restartNumberingAfterBreak="0">
    <w:nsid w:val="5338451F"/>
    <w:multiLevelType w:val="hybridMultilevel"/>
    <w:tmpl w:val="068460BA"/>
    <w:lvl w:ilvl="0" w:tplc="04150001">
      <w:start w:val="1"/>
      <w:numFmt w:val="bullet"/>
      <w:lvlText w:val=""/>
      <w:lvlJc w:val="left"/>
      <w:pPr>
        <w:ind w:left="1385" w:hanging="360"/>
      </w:pPr>
      <w:rPr>
        <w:rFonts w:ascii="Symbol" w:hAnsi="Symbol" w:hint="default"/>
      </w:rPr>
    </w:lvl>
    <w:lvl w:ilvl="1" w:tplc="04150003" w:tentative="1">
      <w:start w:val="1"/>
      <w:numFmt w:val="bullet"/>
      <w:lvlText w:val="o"/>
      <w:lvlJc w:val="left"/>
      <w:pPr>
        <w:ind w:left="2105" w:hanging="360"/>
      </w:pPr>
      <w:rPr>
        <w:rFonts w:ascii="Courier New" w:hAnsi="Courier New" w:cs="Courier New" w:hint="default"/>
      </w:rPr>
    </w:lvl>
    <w:lvl w:ilvl="2" w:tplc="04150005" w:tentative="1">
      <w:start w:val="1"/>
      <w:numFmt w:val="bullet"/>
      <w:lvlText w:val=""/>
      <w:lvlJc w:val="left"/>
      <w:pPr>
        <w:ind w:left="2825" w:hanging="360"/>
      </w:pPr>
      <w:rPr>
        <w:rFonts w:ascii="Wingdings" w:hAnsi="Wingdings" w:hint="default"/>
      </w:rPr>
    </w:lvl>
    <w:lvl w:ilvl="3" w:tplc="04150001" w:tentative="1">
      <w:start w:val="1"/>
      <w:numFmt w:val="bullet"/>
      <w:lvlText w:val=""/>
      <w:lvlJc w:val="left"/>
      <w:pPr>
        <w:ind w:left="3545" w:hanging="360"/>
      </w:pPr>
      <w:rPr>
        <w:rFonts w:ascii="Symbol" w:hAnsi="Symbol" w:hint="default"/>
      </w:rPr>
    </w:lvl>
    <w:lvl w:ilvl="4" w:tplc="04150003" w:tentative="1">
      <w:start w:val="1"/>
      <w:numFmt w:val="bullet"/>
      <w:lvlText w:val="o"/>
      <w:lvlJc w:val="left"/>
      <w:pPr>
        <w:ind w:left="4265" w:hanging="360"/>
      </w:pPr>
      <w:rPr>
        <w:rFonts w:ascii="Courier New" w:hAnsi="Courier New" w:cs="Courier New" w:hint="default"/>
      </w:rPr>
    </w:lvl>
    <w:lvl w:ilvl="5" w:tplc="04150005" w:tentative="1">
      <w:start w:val="1"/>
      <w:numFmt w:val="bullet"/>
      <w:lvlText w:val=""/>
      <w:lvlJc w:val="left"/>
      <w:pPr>
        <w:ind w:left="4985" w:hanging="360"/>
      </w:pPr>
      <w:rPr>
        <w:rFonts w:ascii="Wingdings" w:hAnsi="Wingdings" w:hint="default"/>
      </w:rPr>
    </w:lvl>
    <w:lvl w:ilvl="6" w:tplc="04150001" w:tentative="1">
      <w:start w:val="1"/>
      <w:numFmt w:val="bullet"/>
      <w:lvlText w:val=""/>
      <w:lvlJc w:val="left"/>
      <w:pPr>
        <w:ind w:left="5705" w:hanging="360"/>
      </w:pPr>
      <w:rPr>
        <w:rFonts w:ascii="Symbol" w:hAnsi="Symbol" w:hint="default"/>
      </w:rPr>
    </w:lvl>
    <w:lvl w:ilvl="7" w:tplc="04150003" w:tentative="1">
      <w:start w:val="1"/>
      <w:numFmt w:val="bullet"/>
      <w:lvlText w:val="o"/>
      <w:lvlJc w:val="left"/>
      <w:pPr>
        <w:ind w:left="6425" w:hanging="360"/>
      </w:pPr>
      <w:rPr>
        <w:rFonts w:ascii="Courier New" w:hAnsi="Courier New" w:cs="Courier New" w:hint="default"/>
      </w:rPr>
    </w:lvl>
    <w:lvl w:ilvl="8" w:tplc="04150005" w:tentative="1">
      <w:start w:val="1"/>
      <w:numFmt w:val="bullet"/>
      <w:lvlText w:val=""/>
      <w:lvlJc w:val="left"/>
      <w:pPr>
        <w:ind w:left="7145" w:hanging="360"/>
      </w:pPr>
      <w:rPr>
        <w:rFonts w:ascii="Wingdings" w:hAnsi="Wingdings" w:hint="default"/>
      </w:rPr>
    </w:lvl>
  </w:abstractNum>
  <w:abstractNum w:abstractNumId="28" w15:restartNumberingAfterBreak="0">
    <w:nsid w:val="57AC37F1"/>
    <w:multiLevelType w:val="multilevel"/>
    <w:tmpl w:val="BFDAC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B547459"/>
    <w:multiLevelType w:val="hybridMultilevel"/>
    <w:tmpl w:val="7786ECBE"/>
    <w:lvl w:ilvl="0" w:tplc="CC5EDDDA">
      <w:numFmt w:val="bullet"/>
      <w:lvlText w:val="-"/>
      <w:lvlJc w:val="left"/>
      <w:pPr>
        <w:ind w:left="836" w:hanging="109"/>
      </w:pPr>
      <w:rPr>
        <w:rFonts w:ascii="Calibri" w:eastAsia="Calibri" w:hAnsi="Calibri" w:cs="Calibri" w:hint="default"/>
        <w:b w:val="0"/>
        <w:bCs w:val="0"/>
        <w:i w:val="0"/>
        <w:iCs w:val="0"/>
        <w:spacing w:val="0"/>
        <w:w w:val="100"/>
        <w:sz w:val="20"/>
        <w:szCs w:val="20"/>
        <w:lang w:val="pl-PL" w:eastAsia="en-US" w:bidi="ar-SA"/>
      </w:rPr>
    </w:lvl>
    <w:lvl w:ilvl="1" w:tplc="80EC4DE2">
      <w:numFmt w:val="bullet"/>
      <w:lvlText w:val="•"/>
      <w:lvlJc w:val="left"/>
      <w:pPr>
        <w:ind w:left="1208" w:hanging="109"/>
      </w:pPr>
      <w:rPr>
        <w:rFonts w:hint="default"/>
        <w:lang w:val="pl-PL" w:eastAsia="en-US" w:bidi="ar-SA"/>
      </w:rPr>
    </w:lvl>
    <w:lvl w:ilvl="2" w:tplc="3AF893CE">
      <w:numFmt w:val="bullet"/>
      <w:lvlText w:val="•"/>
      <w:lvlJc w:val="left"/>
      <w:pPr>
        <w:ind w:left="1577" w:hanging="109"/>
      </w:pPr>
      <w:rPr>
        <w:rFonts w:hint="default"/>
        <w:lang w:val="pl-PL" w:eastAsia="en-US" w:bidi="ar-SA"/>
      </w:rPr>
    </w:lvl>
    <w:lvl w:ilvl="3" w:tplc="AA0E6514">
      <w:numFmt w:val="bullet"/>
      <w:lvlText w:val="•"/>
      <w:lvlJc w:val="left"/>
      <w:pPr>
        <w:ind w:left="1945" w:hanging="109"/>
      </w:pPr>
      <w:rPr>
        <w:rFonts w:hint="default"/>
        <w:lang w:val="pl-PL" w:eastAsia="en-US" w:bidi="ar-SA"/>
      </w:rPr>
    </w:lvl>
    <w:lvl w:ilvl="4" w:tplc="1096A13A">
      <w:numFmt w:val="bullet"/>
      <w:lvlText w:val="•"/>
      <w:lvlJc w:val="left"/>
      <w:pPr>
        <w:ind w:left="2314" w:hanging="109"/>
      </w:pPr>
      <w:rPr>
        <w:rFonts w:hint="default"/>
        <w:lang w:val="pl-PL" w:eastAsia="en-US" w:bidi="ar-SA"/>
      </w:rPr>
    </w:lvl>
    <w:lvl w:ilvl="5" w:tplc="9BCA211E">
      <w:numFmt w:val="bullet"/>
      <w:lvlText w:val="•"/>
      <w:lvlJc w:val="left"/>
      <w:pPr>
        <w:ind w:left="2682" w:hanging="109"/>
      </w:pPr>
      <w:rPr>
        <w:rFonts w:hint="default"/>
        <w:lang w:val="pl-PL" w:eastAsia="en-US" w:bidi="ar-SA"/>
      </w:rPr>
    </w:lvl>
    <w:lvl w:ilvl="6" w:tplc="BFACE54E">
      <w:numFmt w:val="bullet"/>
      <w:lvlText w:val="•"/>
      <w:lvlJc w:val="left"/>
      <w:pPr>
        <w:ind w:left="3051" w:hanging="109"/>
      </w:pPr>
      <w:rPr>
        <w:rFonts w:hint="default"/>
        <w:lang w:val="pl-PL" w:eastAsia="en-US" w:bidi="ar-SA"/>
      </w:rPr>
    </w:lvl>
    <w:lvl w:ilvl="7" w:tplc="9CC252C6">
      <w:numFmt w:val="bullet"/>
      <w:lvlText w:val="•"/>
      <w:lvlJc w:val="left"/>
      <w:pPr>
        <w:ind w:left="3419" w:hanging="109"/>
      </w:pPr>
      <w:rPr>
        <w:rFonts w:hint="default"/>
        <w:lang w:val="pl-PL" w:eastAsia="en-US" w:bidi="ar-SA"/>
      </w:rPr>
    </w:lvl>
    <w:lvl w:ilvl="8" w:tplc="E63C3348">
      <w:numFmt w:val="bullet"/>
      <w:lvlText w:val="•"/>
      <w:lvlJc w:val="left"/>
      <w:pPr>
        <w:ind w:left="3788" w:hanging="109"/>
      </w:pPr>
      <w:rPr>
        <w:rFonts w:hint="default"/>
        <w:lang w:val="pl-PL" w:eastAsia="en-US" w:bidi="ar-SA"/>
      </w:rPr>
    </w:lvl>
  </w:abstractNum>
  <w:abstractNum w:abstractNumId="30" w15:restartNumberingAfterBreak="0">
    <w:nsid w:val="5D277E50"/>
    <w:multiLevelType w:val="hybridMultilevel"/>
    <w:tmpl w:val="1F184F0A"/>
    <w:lvl w:ilvl="0" w:tplc="99D4BED8">
      <w:numFmt w:val="bullet"/>
      <w:lvlText w:val=""/>
      <w:lvlJc w:val="left"/>
      <w:pPr>
        <w:ind w:left="835" w:hanging="348"/>
      </w:pPr>
      <w:rPr>
        <w:rFonts w:ascii="Symbol" w:eastAsia="Symbol" w:hAnsi="Symbol" w:cs="Symbol" w:hint="default"/>
        <w:b w:val="0"/>
        <w:bCs w:val="0"/>
        <w:i w:val="0"/>
        <w:iCs w:val="0"/>
        <w:spacing w:val="0"/>
        <w:w w:val="100"/>
        <w:sz w:val="20"/>
        <w:szCs w:val="20"/>
        <w:lang w:val="pl-PL" w:eastAsia="en-US" w:bidi="ar-SA"/>
      </w:rPr>
    </w:lvl>
    <w:lvl w:ilvl="1" w:tplc="E9BEBFD0">
      <w:numFmt w:val="bullet"/>
      <w:lvlText w:val="•"/>
      <w:lvlJc w:val="left"/>
      <w:pPr>
        <w:ind w:left="1639" w:hanging="348"/>
      </w:pPr>
      <w:rPr>
        <w:rFonts w:hint="default"/>
        <w:lang w:val="pl-PL" w:eastAsia="en-US" w:bidi="ar-SA"/>
      </w:rPr>
    </w:lvl>
    <w:lvl w:ilvl="2" w:tplc="2A9AC1C8">
      <w:numFmt w:val="bullet"/>
      <w:lvlText w:val="•"/>
      <w:lvlJc w:val="left"/>
      <w:pPr>
        <w:ind w:left="2439" w:hanging="348"/>
      </w:pPr>
      <w:rPr>
        <w:rFonts w:hint="default"/>
        <w:lang w:val="pl-PL" w:eastAsia="en-US" w:bidi="ar-SA"/>
      </w:rPr>
    </w:lvl>
    <w:lvl w:ilvl="3" w:tplc="C7D0FD50">
      <w:numFmt w:val="bullet"/>
      <w:lvlText w:val="•"/>
      <w:lvlJc w:val="left"/>
      <w:pPr>
        <w:ind w:left="3239" w:hanging="348"/>
      </w:pPr>
      <w:rPr>
        <w:rFonts w:hint="default"/>
        <w:lang w:val="pl-PL" w:eastAsia="en-US" w:bidi="ar-SA"/>
      </w:rPr>
    </w:lvl>
    <w:lvl w:ilvl="4" w:tplc="8CDA0A42">
      <w:numFmt w:val="bullet"/>
      <w:lvlText w:val="•"/>
      <w:lvlJc w:val="left"/>
      <w:pPr>
        <w:ind w:left="4039" w:hanging="348"/>
      </w:pPr>
      <w:rPr>
        <w:rFonts w:hint="default"/>
        <w:lang w:val="pl-PL" w:eastAsia="en-US" w:bidi="ar-SA"/>
      </w:rPr>
    </w:lvl>
    <w:lvl w:ilvl="5" w:tplc="EC0C4502">
      <w:numFmt w:val="bullet"/>
      <w:lvlText w:val="•"/>
      <w:lvlJc w:val="left"/>
      <w:pPr>
        <w:ind w:left="4839" w:hanging="348"/>
      </w:pPr>
      <w:rPr>
        <w:rFonts w:hint="default"/>
        <w:lang w:val="pl-PL" w:eastAsia="en-US" w:bidi="ar-SA"/>
      </w:rPr>
    </w:lvl>
    <w:lvl w:ilvl="6" w:tplc="C1D81070">
      <w:numFmt w:val="bullet"/>
      <w:lvlText w:val="•"/>
      <w:lvlJc w:val="left"/>
      <w:pPr>
        <w:ind w:left="5639" w:hanging="348"/>
      </w:pPr>
      <w:rPr>
        <w:rFonts w:hint="default"/>
        <w:lang w:val="pl-PL" w:eastAsia="en-US" w:bidi="ar-SA"/>
      </w:rPr>
    </w:lvl>
    <w:lvl w:ilvl="7" w:tplc="FE106182">
      <w:numFmt w:val="bullet"/>
      <w:lvlText w:val="•"/>
      <w:lvlJc w:val="left"/>
      <w:pPr>
        <w:ind w:left="6439" w:hanging="348"/>
      </w:pPr>
      <w:rPr>
        <w:rFonts w:hint="default"/>
        <w:lang w:val="pl-PL" w:eastAsia="en-US" w:bidi="ar-SA"/>
      </w:rPr>
    </w:lvl>
    <w:lvl w:ilvl="8" w:tplc="2778A936">
      <w:numFmt w:val="bullet"/>
      <w:lvlText w:val="•"/>
      <w:lvlJc w:val="left"/>
      <w:pPr>
        <w:ind w:left="7239" w:hanging="348"/>
      </w:pPr>
      <w:rPr>
        <w:rFonts w:hint="default"/>
        <w:lang w:val="pl-PL" w:eastAsia="en-US" w:bidi="ar-SA"/>
      </w:rPr>
    </w:lvl>
  </w:abstractNum>
  <w:abstractNum w:abstractNumId="31" w15:restartNumberingAfterBreak="0">
    <w:nsid w:val="5DFA08CF"/>
    <w:multiLevelType w:val="hybridMultilevel"/>
    <w:tmpl w:val="1FC2C810"/>
    <w:lvl w:ilvl="0" w:tplc="983493F8">
      <w:start w:val="1"/>
      <w:numFmt w:val="decimal"/>
      <w:lvlText w:val="%1."/>
      <w:lvlJc w:val="left"/>
      <w:pPr>
        <w:ind w:left="835" w:hanging="346"/>
      </w:pPr>
      <w:rPr>
        <w:rFonts w:ascii="Calibri" w:eastAsia="Calibri" w:hAnsi="Calibri" w:cs="Calibri" w:hint="default"/>
        <w:b w:val="0"/>
        <w:bCs w:val="0"/>
        <w:i w:val="0"/>
        <w:iCs w:val="0"/>
        <w:spacing w:val="-2"/>
        <w:w w:val="100"/>
        <w:sz w:val="20"/>
        <w:szCs w:val="20"/>
        <w:lang w:val="pl-PL" w:eastAsia="en-US" w:bidi="ar-SA"/>
      </w:rPr>
    </w:lvl>
    <w:lvl w:ilvl="1" w:tplc="E56ACCC8">
      <w:numFmt w:val="bullet"/>
      <w:lvlText w:val="•"/>
      <w:lvlJc w:val="left"/>
      <w:pPr>
        <w:ind w:left="1640" w:hanging="346"/>
      </w:pPr>
      <w:rPr>
        <w:rFonts w:hint="default"/>
        <w:lang w:val="pl-PL" w:eastAsia="en-US" w:bidi="ar-SA"/>
      </w:rPr>
    </w:lvl>
    <w:lvl w:ilvl="2" w:tplc="8CBA2E82">
      <w:numFmt w:val="bullet"/>
      <w:lvlText w:val="•"/>
      <w:lvlJc w:val="left"/>
      <w:pPr>
        <w:ind w:left="2440" w:hanging="346"/>
      </w:pPr>
      <w:rPr>
        <w:rFonts w:hint="default"/>
        <w:lang w:val="pl-PL" w:eastAsia="en-US" w:bidi="ar-SA"/>
      </w:rPr>
    </w:lvl>
    <w:lvl w:ilvl="3" w:tplc="AF6C5B56">
      <w:numFmt w:val="bullet"/>
      <w:lvlText w:val="•"/>
      <w:lvlJc w:val="left"/>
      <w:pPr>
        <w:ind w:left="3240" w:hanging="346"/>
      </w:pPr>
      <w:rPr>
        <w:rFonts w:hint="default"/>
        <w:lang w:val="pl-PL" w:eastAsia="en-US" w:bidi="ar-SA"/>
      </w:rPr>
    </w:lvl>
    <w:lvl w:ilvl="4" w:tplc="5A4802F2">
      <w:numFmt w:val="bullet"/>
      <w:lvlText w:val="•"/>
      <w:lvlJc w:val="left"/>
      <w:pPr>
        <w:ind w:left="4040" w:hanging="346"/>
      </w:pPr>
      <w:rPr>
        <w:rFonts w:hint="default"/>
        <w:lang w:val="pl-PL" w:eastAsia="en-US" w:bidi="ar-SA"/>
      </w:rPr>
    </w:lvl>
    <w:lvl w:ilvl="5" w:tplc="6C72F20C">
      <w:numFmt w:val="bullet"/>
      <w:lvlText w:val="•"/>
      <w:lvlJc w:val="left"/>
      <w:pPr>
        <w:ind w:left="4840" w:hanging="346"/>
      </w:pPr>
      <w:rPr>
        <w:rFonts w:hint="default"/>
        <w:lang w:val="pl-PL" w:eastAsia="en-US" w:bidi="ar-SA"/>
      </w:rPr>
    </w:lvl>
    <w:lvl w:ilvl="6" w:tplc="675E0B4E">
      <w:numFmt w:val="bullet"/>
      <w:lvlText w:val="•"/>
      <w:lvlJc w:val="left"/>
      <w:pPr>
        <w:ind w:left="5640" w:hanging="346"/>
      </w:pPr>
      <w:rPr>
        <w:rFonts w:hint="default"/>
        <w:lang w:val="pl-PL" w:eastAsia="en-US" w:bidi="ar-SA"/>
      </w:rPr>
    </w:lvl>
    <w:lvl w:ilvl="7" w:tplc="F7BEC784">
      <w:numFmt w:val="bullet"/>
      <w:lvlText w:val="•"/>
      <w:lvlJc w:val="left"/>
      <w:pPr>
        <w:ind w:left="6440" w:hanging="346"/>
      </w:pPr>
      <w:rPr>
        <w:rFonts w:hint="default"/>
        <w:lang w:val="pl-PL" w:eastAsia="en-US" w:bidi="ar-SA"/>
      </w:rPr>
    </w:lvl>
    <w:lvl w:ilvl="8" w:tplc="9FBC67C6">
      <w:numFmt w:val="bullet"/>
      <w:lvlText w:val="•"/>
      <w:lvlJc w:val="left"/>
      <w:pPr>
        <w:ind w:left="7240" w:hanging="346"/>
      </w:pPr>
      <w:rPr>
        <w:rFonts w:hint="default"/>
        <w:lang w:val="pl-PL" w:eastAsia="en-US" w:bidi="ar-SA"/>
      </w:rPr>
    </w:lvl>
  </w:abstractNum>
  <w:abstractNum w:abstractNumId="32" w15:restartNumberingAfterBreak="0">
    <w:nsid w:val="5E3B4336"/>
    <w:multiLevelType w:val="hybridMultilevel"/>
    <w:tmpl w:val="55CE2A2A"/>
    <w:lvl w:ilvl="0" w:tplc="005629A4">
      <w:start w:val="1"/>
      <w:numFmt w:val="lowerLetter"/>
      <w:lvlText w:val="%1)"/>
      <w:lvlJc w:val="left"/>
      <w:pPr>
        <w:ind w:left="118" w:hanging="352"/>
      </w:pPr>
      <w:rPr>
        <w:rFonts w:ascii="Calibri" w:eastAsia="Calibri" w:hAnsi="Calibri" w:cs="Calibri" w:hint="default"/>
        <w:b w:val="0"/>
        <w:bCs w:val="0"/>
        <w:i w:val="0"/>
        <w:iCs w:val="0"/>
        <w:spacing w:val="-1"/>
        <w:w w:val="100"/>
        <w:sz w:val="20"/>
        <w:szCs w:val="20"/>
        <w:lang w:val="pl-PL" w:eastAsia="en-US" w:bidi="ar-SA"/>
      </w:rPr>
    </w:lvl>
    <w:lvl w:ilvl="1" w:tplc="E68286BA">
      <w:numFmt w:val="bullet"/>
      <w:lvlText w:val="•"/>
      <w:lvlJc w:val="left"/>
      <w:pPr>
        <w:ind w:left="453" w:hanging="352"/>
      </w:pPr>
      <w:rPr>
        <w:rFonts w:hint="default"/>
        <w:lang w:val="pl-PL" w:eastAsia="en-US" w:bidi="ar-SA"/>
      </w:rPr>
    </w:lvl>
    <w:lvl w:ilvl="2" w:tplc="FB4E8A26">
      <w:numFmt w:val="bullet"/>
      <w:lvlText w:val="•"/>
      <w:lvlJc w:val="left"/>
      <w:pPr>
        <w:ind w:left="787" w:hanging="352"/>
      </w:pPr>
      <w:rPr>
        <w:rFonts w:hint="default"/>
        <w:lang w:val="pl-PL" w:eastAsia="en-US" w:bidi="ar-SA"/>
      </w:rPr>
    </w:lvl>
    <w:lvl w:ilvl="3" w:tplc="77325988">
      <w:numFmt w:val="bullet"/>
      <w:lvlText w:val="•"/>
      <w:lvlJc w:val="left"/>
      <w:pPr>
        <w:ind w:left="1120" w:hanging="352"/>
      </w:pPr>
      <w:rPr>
        <w:rFonts w:hint="default"/>
        <w:lang w:val="pl-PL" w:eastAsia="en-US" w:bidi="ar-SA"/>
      </w:rPr>
    </w:lvl>
    <w:lvl w:ilvl="4" w:tplc="4E3A8DD2">
      <w:numFmt w:val="bullet"/>
      <w:lvlText w:val="•"/>
      <w:lvlJc w:val="left"/>
      <w:pPr>
        <w:ind w:left="1454" w:hanging="352"/>
      </w:pPr>
      <w:rPr>
        <w:rFonts w:hint="default"/>
        <w:lang w:val="pl-PL" w:eastAsia="en-US" w:bidi="ar-SA"/>
      </w:rPr>
    </w:lvl>
    <w:lvl w:ilvl="5" w:tplc="24B44FAE">
      <w:numFmt w:val="bullet"/>
      <w:lvlText w:val="•"/>
      <w:lvlJc w:val="left"/>
      <w:pPr>
        <w:ind w:left="1787" w:hanging="352"/>
      </w:pPr>
      <w:rPr>
        <w:rFonts w:hint="default"/>
        <w:lang w:val="pl-PL" w:eastAsia="en-US" w:bidi="ar-SA"/>
      </w:rPr>
    </w:lvl>
    <w:lvl w:ilvl="6" w:tplc="5A78358E">
      <w:numFmt w:val="bullet"/>
      <w:lvlText w:val="•"/>
      <w:lvlJc w:val="left"/>
      <w:pPr>
        <w:ind w:left="2121" w:hanging="352"/>
      </w:pPr>
      <w:rPr>
        <w:rFonts w:hint="default"/>
        <w:lang w:val="pl-PL" w:eastAsia="en-US" w:bidi="ar-SA"/>
      </w:rPr>
    </w:lvl>
    <w:lvl w:ilvl="7" w:tplc="D7AEACEE">
      <w:numFmt w:val="bullet"/>
      <w:lvlText w:val="•"/>
      <w:lvlJc w:val="left"/>
      <w:pPr>
        <w:ind w:left="2454" w:hanging="352"/>
      </w:pPr>
      <w:rPr>
        <w:rFonts w:hint="default"/>
        <w:lang w:val="pl-PL" w:eastAsia="en-US" w:bidi="ar-SA"/>
      </w:rPr>
    </w:lvl>
    <w:lvl w:ilvl="8" w:tplc="D12E7A02">
      <w:numFmt w:val="bullet"/>
      <w:lvlText w:val="•"/>
      <w:lvlJc w:val="left"/>
      <w:pPr>
        <w:ind w:left="2788" w:hanging="352"/>
      </w:pPr>
      <w:rPr>
        <w:rFonts w:hint="default"/>
        <w:lang w:val="pl-PL" w:eastAsia="en-US" w:bidi="ar-SA"/>
      </w:rPr>
    </w:lvl>
  </w:abstractNum>
  <w:abstractNum w:abstractNumId="33" w15:restartNumberingAfterBreak="0">
    <w:nsid w:val="60D46626"/>
    <w:multiLevelType w:val="hybridMultilevel"/>
    <w:tmpl w:val="A3685438"/>
    <w:lvl w:ilvl="0" w:tplc="7BAAC2DC">
      <w:start w:val="1"/>
      <w:numFmt w:val="decimal"/>
      <w:lvlText w:val="%1)"/>
      <w:lvlJc w:val="left"/>
      <w:pPr>
        <w:ind w:left="473" w:hanging="358"/>
      </w:pPr>
      <w:rPr>
        <w:rFonts w:hint="default"/>
        <w:spacing w:val="-2"/>
        <w:w w:val="100"/>
        <w:sz w:val="20"/>
        <w:szCs w:val="20"/>
        <w:lang w:val="pl-PL" w:eastAsia="en-US" w:bidi="ar-SA"/>
      </w:rPr>
    </w:lvl>
    <w:lvl w:ilvl="1" w:tplc="B7C6A026">
      <w:start w:val="1"/>
      <w:numFmt w:val="decimal"/>
      <w:lvlText w:val="%2."/>
      <w:lvlJc w:val="left"/>
      <w:pPr>
        <w:ind w:left="821" w:hanging="346"/>
      </w:pPr>
      <w:rPr>
        <w:rFonts w:ascii="Calibri" w:eastAsia="Calibri" w:hAnsi="Calibri" w:cs="Calibri" w:hint="default"/>
        <w:b w:val="0"/>
        <w:bCs w:val="0"/>
        <w:i w:val="0"/>
        <w:iCs w:val="0"/>
        <w:spacing w:val="-2"/>
        <w:w w:val="100"/>
        <w:sz w:val="22"/>
        <w:szCs w:val="22"/>
        <w:lang w:val="pl-PL" w:eastAsia="en-US" w:bidi="ar-SA"/>
      </w:rPr>
    </w:lvl>
    <w:lvl w:ilvl="2" w:tplc="7916AA30">
      <w:numFmt w:val="bullet"/>
      <w:lvlText w:val="•"/>
      <w:lvlJc w:val="left"/>
      <w:pPr>
        <w:ind w:left="1711" w:hanging="346"/>
      </w:pPr>
      <w:rPr>
        <w:rFonts w:hint="default"/>
        <w:lang w:val="pl-PL" w:eastAsia="en-US" w:bidi="ar-SA"/>
      </w:rPr>
    </w:lvl>
    <w:lvl w:ilvl="3" w:tplc="60B8E17E">
      <w:numFmt w:val="bullet"/>
      <w:lvlText w:val="•"/>
      <w:lvlJc w:val="left"/>
      <w:pPr>
        <w:ind w:left="2602" w:hanging="346"/>
      </w:pPr>
      <w:rPr>
        <w:rFonts w:hint="default"/>
        <w:lang w:val="pl-PL" w:eastAsia="en-US" w:bidi="ar-SA"/>
      </w:rPr>
    </w:lvl>
    <w:lvl w:ilvl="4" w:tplc="2C02CD5A">
      <w:numFmt w:val="bullet"/>
      <w:lvlText w:val="•"/>
      <w:lvlJc w:val="left"/>
      <w:pPr>
        <w:ind w:left="3493" w:hanging="346"/>
      </w:pPr>
      <w:rPr>
        <w:rFonts w:hint="default"/>
        <w:lang w:val="pl-PL" w:eastAsia="en-US" w:bidi="ar-SA"/>
      </w:rPr>
    </w:lvl>
    <w:lvl w:ilvl="5" w:tplc="7DF458D8">
      <w:numFmt w:val="bullet"/>
      <w:lvlText w:val="•"/>
      <w:lvlJc w:val="left"/>
      <w:pPr>
        <w:ind w:left="4384" w:hanging="346"/>
      </w:pPr>
      <w:rPr>
        <w:rFonts w:hint="default"/>
        <w:lang w:val="pl-PL" w:eastAsia="en-US" w:bidi="ar-SA"/>
      </w:rPr>
    </w:lvl>
    <w:lvl w:ilvl="6" w:tplc="B2A84A18">
      <w:numFmt w:val="bullet"/>
      <w:lvlText w:val="•"/>
      <w:lvlJc w:val="left"/>
      <w:pPr>
        <w:ind w:left="5276" w:hanging="346"/>
      </w:pPr>
      <w:rPr>
        <w:rFonts w:hint="default"/>
        <w:lang w:val="pl-PL" w:eastAsia="en-US" w:bidi="ar-SA"/>
      </w:rPr>
    </w:lvl>
    <w:lvl w:ilvl="7" w:tplc="0838CBBA">
      <w:numFmt w:val="bullet"/>
      <w:lvlText w:val="•"/>
      <w:lvlJc w:val="left"/>
      <w:pPr>
        <w:ind w:left="6167" w:hanging="346"/>
      </w:pPr>
      <w:rPr>
        <w:rFonts w:hint="default"/>
        <w:lang w:val="pl-PL" w:eastAsia="en-US" w:bidi="ar-SA"/>
      </w:rPr>
    </w:lvl>
    <w:lvl w:ilvl="8" w:tplc="2B56F7CC">
      <w:numFmt w:val="bullet"/>
      <w:lvlText w:val="•"/>
      <w:lvlJc w:val="left"/>
      <w:pPr>
        <w:ind w:left="7058" w:hanging="346"/>
      </w:pPr>
      <w:rPr>
        <w:rFonts w:hint="default"/>
        <w:lang w:val="pl-PL" w:eastAsia="en-US" w:bidi="ar-SA"/>
      </w:rPr>
    </w:lvl>
  </w:abstractNum>
  <w:abstractNum w:abstractNumId="34" w15:restartNumberingAfterBreak="0">
    <w:nsid w:val="66435FC9"/>
    <w:multiLevelType w:val="hybridMultilevel"/>
    <w:tmpl w:val="E5BC1A16"/>
    <w:lvl w:ilvl="0" w:tplc="0B26F51C">
      <w:start w:val="1"/>
      <w:numFmt w:val="decimal"/>
      <w:lvlText w:val="%1."/>
      <w:lvlJc w:val="left"/>
      <w:pPr>
        <w:ind w:left="835" w:hanging="348"/>
      </w:pPr>
      <w:rPr>
        <w:rFonts w:ascii="Calibri" w:eastAsia="Calibri" w:hAnsi="Calibri" w:cs="Calibri" w:hint="default"/>
        <w:b w:val="0"/>
        <w:bCs w:val="0"/>
        <w:i w:val="0"/>
        <w:iCs w:val="0"/>
        <w:spacing w:val="-2"/>
        <w:w w:val="100"/>
        <w:sz w:val="20"/>
        <w:szCs w:val="20"/>
        <w:lang w:val="pl-PL" w:eastAsia="en-US" w:bidi="ar-SA"/>
      </w:rPr>
    </w:lvl>
    <w:lvl w:ilvl="1" w:tplc="E66671EC">
      <w:numFmt w:val="bullet"/>
      <w:lvlText w:val="-"/>
      <w:lvlJc w:val="left"/>
      <w:pPr>
        <w:ind w:left="941" w:hanging="107"/>
      </w:pPr>
      <w:rPr>
        <w:rFonts w:ascii="Calibri" w:eastAsia="Calibri" w:hAnsi="Calibri" w:cs="Calibri" w:hint="default"/>
        <w:b w:val="0"/>
        <w:bCs w:val="0"/>
        <w:i w:val="0"/>
        <w:iCs w:val="0"/>
        <w:spacing w:val="0"/>
        <w:w w:val="100"/>
        <w:sz w:val="20"/>
        <w:szCs w:val="20"/>
        <w:lang w:val="pl-PL" w:eastAsia="en-US" w:bidi="ar-SA"/>
      </w:rPr>
    </w:lvl>
    <w:lvl w:ilvl="2" w:tplc="04FA4532">
      <w:numFmt w:val="bullet"/>
      <w:lvlText w:val="•"/>
      <w:lvlJc w:val="left"/>
      <w:pPr>
        <w:ind w:left="1817" w:hanging="107"/>
      </w:pPr>
      <w:rPr>
        <w:rFonts w:hint="default"/>
        <w:lang w:val="pl-PL" w:eastAsia="en-US" w:bidi="ar-SA"/>
      </w:rPr>
    </w:lvl>
    <w:lvl w:ilvl="3" w:tplc="EAC4EB88">
      <w:numFmt w:val="bullet"/>
      <w:lvlText w:val="•"/>
      <w:lvlJc w:val="left"/>
      <w:pPr>
        <w:ind w:left="2695" w:hanging="107"/>
      </w:pPr>
      <w:rPr>
        <w:rFonts w:hint="default"/>
        <w:lang w:val="pl-PL" w:eastAsia="en-US" w:bidi="ar-SA"/>
      </w:rPr>
    </w:lvl>
    <w:lvl w:ilvl="4" w:tplc="58BCA31E">
      <w:numFmt w:val="bullet"/>
      <w:lvlText w:val="•"/>
      <w:lvlJc w:val="left"/>
      <w:pPr>
        <w:ind w:left="3573" w:hanging="107"/>
      </w:pPr>
      <w:rPr>
        <w:rFonts w:hint="default"/>
        <w:lang w:val="pl-PL" w:eastAsia="en-US" w:bidi="ar-SA"/>
      </w:rPr>
    </w:lvl>
    <w:lvl w:ilvl="5" w:tplc="3BA472BE">
      <w:numFmt w:val="bullet"/>
      <w:lvlText w:val="•"/>
      <w:lvlJc w:val="left"/>
      <w:pPr>
        <w:ind w:left="4451" w:hanging="107"/>
      </w:pPr>
      <w:rPr>
        <w:rFonts w:hint="default"/>
        <w:lang w:val="pl-PL" w:eastAsia="en-US" w:bidi="ar-SA"/>
      </w:rPr>
    </w:lvl>
    <w:lvl w:ilvl="6" w:tplc="49DE5970">
      <w:numFmt w:val="bullet"/>
      <w:lvlText w:val="•"/>
      <w:lvlJc w:val="left"/>
      <w:pPr>
        <w:ind w:left="5329" w:hanging="107"/>
      </w:pPr>
      <w:rPr>
        <w:rFonts w:hint="default"/>
        <w:lang w:val="pl-PL" w:eastAsia="en-US" w:bidi="ar-SA"/>
      </w:rPr>
    </w:lvl>
    <w:lvl w:ilvl="7" w:tplc="9F621AB4">
      <w:numFmt w:val="bullet"/>
      <w:lvlText w:val="•"/>
      <w:lvlJc w:val="left"/>
      <w:pPr>
        <w:ind w:left="6207" w:hanging="107"/>
      </w:pPr>
      <w:rPr>
        <w:rFonts w:hint="default"/>
        <w:lang w:val="pl-PL" w:eastAsia="en-US" w:bidi="ar-SA"/>
      </w:rPr>
    </w:lvl>
    <w:lvl w:ilvl="8" w:tplc="E9CE079C">
      <w:numFmt w:val="bullet"/>
      <w:lvlText w:val="•"/>
      <w:lvlJc w:val="left"/>
      <w:pPr>
        <w:ind w:left="7085" w:hanging="107"/>
      </w:pPr>
      <w:rPr>
        <w:rFonts w:hint="default"/>
        <w:lang w:val="pl-PL" w:eastAsia="en-US" w:bidi="ar-SA"/>
      </w:rPr>
    </w:lvl>
  </w:abstractNum>
  <w:abstractNum w:abstractNumId="35" w15:restartNumberingAfterBreak="0">
    <w:nsid w:val="6E9C230A"/>
    <w:multiLevelType w:val="hybridMultilevel"/>
    <w:tmpl w:val="E1DC5F5A"/>
    <w:lvl w:ilvl="0" w:tplc="9668BC8E">
      <w:start w:val="2"/>
      <w:numFmt w:val="decimal"/>
      <w:lvlText w:val="%1."/>
      <w:lvlJc w:val="left"/>
      <w:pPr>
        <w:ind w:left="365" w:hanging="360"/>
      </w:pPr>
      <w:rPr>
        <w:rFonts w:ascii="Calibri" w:eastAsia="Calibri" w:hAnsi="Calibri" w:cs="Calibri" w:hint="default"/>
        <w:b w:val="0"/>
        <w:bCs w:val="0"/>
        <w:i w:val="0"/>
        <w:iCs w:val="0"/>
        <w:spacing w:val="-1"/>
        <w:w w:val="100"/>
        <w:sz w:val="20"/>
        <w:szCs w:val="20"/>
        <w:lang w:val="pl-PL" w:eastAsia="en-US" w:bidi="ar-SA"/>
      </w:rPr>
    </w:lvl>
    <w:lvl w:ilvl="1" w:tplc="332ED7EE">
      <w:numFmt w:val="bullet"/>
      <w:lvlText w:val="•"/>
      <w:lvlJc w:val="left"/>
      <w:pPr>
        <w:ind w:left="1208" w:hanging="360"/>
      </w:pPr>
      <w:rPr>
        <w:rFonts w:hint="default"/>
        <w:lang w:val="pl-PL" w:eastAsia="en-US" w:bidi="ar-SA"/>
      </w:rPr>
    </w:lvl>
    <w:lvl w:ilvl="2" w:tplc="4AA07154">
      <w:numFmt w:val="bullet"/>
      <w:lvlText w:val="•"/>
      <w:lvlJc w:val="left"/>
      <w:pPr>
        <w:ind w:left="2056" w:hanging="360"/>
      </w:pPr>
      <w:rPr>
        <w:rFonts w:hint="default"/>
        <w:lang w:val="pl-PL" w:eastAsia="en-US" w:bidi="ar-SA"/>
      </w:rPr>
    </w:lvl>
    <w:lvl w:ilvl="3" w:tplc="1EC0097C">
      <w:numFmt w:val="bullet"/>
      <w:lvlText w:val="•"/>
      <w:lvlJc w:val="left"/>
      <w:pPr>
        <w:ind w:left="2904" w:hanging="360"/>
      </w:pPr>
      <w:rPr>
        <w:rFonts w:hint="default"/>
        <w:lang w:val="pl-PL" w:eastAsia="en-US" w:bidi="ar-SA"/>
      </w:rPr>
    </w:lvl>
    <w:lvl w:ilvl="4" w:tplc="5DEA4126">
      <w:numFmt w:val="bullet"/>
      <w:lvlText w:val="•"/>
      <w:lvlJc w:val="left"/>
      <w:pPr>
        <w:ind w:left="3752" w:hanging="360"/>
      </w:pPr>
      <w:rPr>
        <w:rFonts w:hint="default"/>
        <w:lang w:val="pl-PL" w:eastAsia="en-US" w:bidi="ar-SA"/>
      </w:rPr>
    </w:lvl>
    <w:lvl w:ilvl="5" w:tplc="9E025A06">
      <w:numFmt w:val="bullet"/>
      <w:lvlText w:val="•"/>
      <w:lvlJc w:val="left"/>
      <w:pPr>
        <w:ind w:left="4600" w:hanging="360"/>
      </w:pPr>
      <w:rPr>
        <w:rFonts w:hint="default"/>
        <w:lang w:val="pl-PL" w:eastAsia="en-US" w:bidi="ar-SA"/>
      </w:rPr>
    </w:lvl>
    <w:lvl w:ilvl="6" w:tplc="F9E21DB6">
      <w:numFmt w:val="bullet"/>
      <w:lvlText w:val="•"/>
      <w:lvlJc w:val="left"/>
      <w:pPr>
        <w:ind w:left="5448" w:hanging="360"/>
      </w:pPr>
      <w:rPr>
        <w:rFonts w:hint="default"/>
        <w:lang w:val="pl-PL" w:eastAsia="en-US" w:bidi="ar-SA"/>
      </w:rPr>
    </w:lvl>
    <w:lvl w:ilvl="7" w:tplc="2164586C">
      <w:numFmt w:val="bullet"/>
      <w:lvlText w:val="•"/>
      <w:lvlJc w:val="left"/>
      <w:pPr>
        <w:ind w:left="6296" w:hanging="360"/>
      </w:pPr>
      <w:rPr>
        <w:rFonts w:hint="default"/>
        <w:lang w:val="pl-PL" w:eastAsia="en-US" w:bidi="ar-SA"/>
      </w:rPr>
    </w:lvl>
    <w:lvl w:ilvl="8" w:tplc="BD587150">
      <w:numFmt w:val="bullet"/>
      <w:lvlText w:val="•"/>
      <w:lvlJc w:val="left"/>
      <w:pPr>
        <w:ind w:left="7144" w:hanging="360"/>
      </w:pPr>
      <w:rPr>
        <w:rFonts w:hint="default"/>
        <w:lang w:val="pl-PL" w:eastAsia="en-US" w:bidi="ar-SA"/>
      </w:rPr>
    </w:lvl>
  </w:abstractNum>
  <w:abstractNum w:abstractNumId="36" w15:restartNumberingAfterBreak="0">
    <w:nsid w:val="6EE528DA"/>
    <w:multiLevelType w:val="hybridMultilevel"/>
    <w:tmpl w:val="E68AE3DE"/>
    <w:lvl w:ilvl="0" w:tplc="04150001">
      <w:start w:val="1"/>
      <w:numFmt w:val="bullet"/>
      <w:lvlText w:val=""/>
      <w:lvlJc w:val="left"/>
      <w:pPr>
        <w:ind w:left="1243" w:hanging="360"/>
      </w:pPr>
      <w:rPr>
        <w:rFonts w:ascii="Symbol" w:hAnsi="Symbol" w:hint="default"/>
      </w:rPr>
    </w:lvl>
    <w:lvl w:ilvl="1" w:tplc="04150003" w:tentative="1">
      <w:start w:val="1"/>
      <w:numFmt w:val="bullet"/>
      <w:lvlText w:val="o"/>
      <w:lvlJc w:val="left"/>
      <w:pPr>
        <w:ind w:left="1963" w:hanging="360"/>
      </w:pPr>
      <w:rPr>
        <w:rFonts w:ascii="Courier New" w:hAnsi="Courier New" w:cs="Courier New" w:hint="default"/>
      </w:rPr>
    </w:lvl>
    <w:lvl w:ilvl="2" w:tplc="04150005" w:tentative="1">
      <w:start w:val="1"/>
      <w:numFmt w:val="bullet"/>
      <w:lvlText w:val=""/>
      <w:lvlJc w:val="left"/>
      <w:pPr>
        <w:ind w:left="2683" w:hanging="360"/>
      </w:pPr>
      <w:rPr>
        <w:rFonts w:ascii="Wingdings" w:hAnsi="Wingdings" w:hint="default"/>
      </w:rPr>
    </w:lvl>
    <w:lvl w:ilvl="3" w:tplc="04150001" w:tentative="1">
      <w:start w:val="1"/>
      <w:numFmt w:val="bullet"/>
      <w:lvlText w:val=""/>
      <w:lvlJc w:val="left"/>
      <w:pPr>
        <w:ind w:left="3403" w:hanging="360"/>
      </w:pPr>
      <w:rPr>
        <w:rFonts w:ascii="Symbol" w:hAnsi="Symbol" w:hint="default"/>
      </w:rPr>
    </w:lvl>
    <w:lvl w:ilvl="4" w:tplc="04150003" w:tentative="1">
      <w:start w:val="1"/>
      <w:numFmt w:val="bullet"/>
      <w:lvlText w:val="o"/>
      <w:lvlJc w:val="left"/>
      <w:pPr>
        <w:ind w:left="4123" w:hanging="360"/>
      </w:pPr>
      <w:rPr>
        <w:rFonts w:ascii="Courier New" w:hAnsi="Courier New" w:cs="Courier New" w:hint="default"/>
      </w:rPr>
    </w:lvl>
    <w:lvl w:ilvl="5" w:tplc="04150005" w:tentative="1">
      <w:start w:val="1"/>
      <w:numFmt w:val="bullet"/>
      <w:lvlText w:val=""/>
      <w:lvlJc w:val="left"/>
      <w:pPr>
        <w:ind w:left="4843" w:hanging="360"/>
      </w:pPr>
      <w:rPr>
        <w:rFonts w:ascii="Wingdings" w:hAnsi="Wingdings" w:hint="default"/>
      </w:rPr>
    </w:lvl>
    <w:lvl w:ilvl="6" w:tplc="04150001" w:tentative="1">
      <w:start w:val="1"/>
      <w:numFmt w:val="bullet"/>
      <w:lvlText w:val=""/>
      <w:lvlJc w:val="left"/>
      <w:pPr>
        <w:ind w:left="5563" w:hanging="360"/>
      </w:pPr>
      <w:rPr>
        <w:rFonts w:ascii="Symbol" w:hAnsi="Symbol" w:hint="default"/>
      </w:rPr>
    </w:lvl>
    <w:lvl w:ilvl="7" w:tplc="04150003" w:tentative="1">
      <w:start w:val="1"/>
      <w:numFmt w:val="bullet"/>
      <w:lvlText w:val="o"/>
      <w:lvlJc w:val="left"/>
      <w:pPr>
        <w:ind w:left="6283" w:hanging="360"/>
      </w:pPr>
      <w:rPr>
        <w:rFonts w:ascii="Courier New" w:hAnsi="Courier New" w:cs="Courier New" w:hint="default"/>
      </w:rPr>
    </w:lvl>
    <w:lvl w:ilvl="8" w:tplc="04150005" w:tentative="1">
      <w:start w:val="1"/>
      <w:numFmt w:val="bullet"/>
      <w:lvlText w:val=""/>
      <w:lvlJc w:val="left"/>
      <w:pPr>
        <w:ind w:left="7003" w:hanging="360"/>
      </w:pPr>
      <w:rPr>
        <w:rFonts w:ascii="Wingdings" w:hAnsi="Wingdings" w:hint="default"/>
      </w:rPr>
    </w:lvl>
  </w:abstractNum>
  <w:abstractNum w:abstractNumId="37" w15:restartNumberingAfterBreak="0">
    <w:nsid w:val="6FC818A9"/>
    <w:multiLevelType w:val="multilevel"/>
    <w:tmpl w:val="90826620"/>
    <w:lvl w:ilvl="0">
      <w:start w:val="2"/>
      <w:numFmt w:val="decimal"/>
      <w:lvlText w:val="%1."/>
      <w:lvlJc w:val="left"/>
      <w:pPr>
        <w:ind w:left="360" w:hanging="360"/>
      </w:pPr>
      <w:rPr>
        <w:rFonts w:hint="default"/>
      </w:rPr>
    </w:lvl>
    <w:lvl w:ilvl="1">
      <w:start w:val="4"/>
      <w:numFmt w:val="decimal"/>
      <w:lvlText w:val="%1.%2."/>
      <w:lvlJc w:val="left"/>
      <w:pPr>
        <w:ind w:left="1195" w:hanging="360"/>
      </w:pPr>
      <w:rPr>
        <w:rFonts w:hint="default"/>
      </w:rPr>
    </w:lvl>
    <w:lvl w:ilvl="2">
      <w:start w:val="1"/>
      <w:numFmt w:val="decimal"/>
      <w:lvlText w:val="%1.%2.%3."/>
      <w:lvlJc w:val="left"/>
      <w:pPr>
        <w:ind w:left="2390" w:hanging="720"/>
      </w:pPr>
      <w:rPr>
        <w:rFonts w:hint="default"/>
      </w:rPr>
    </w:lvl>
    <w:lvl w:ilvl="3">
      <w:start w:val="1"/>
      <w:numFmt w:val="decimal"/>
      <w:lvlText w:val="%1.%2.%3.%4."/>
      <w:lvlJc w:val="left"/>
      <w:pPr>
        <w:ind w:left="3225" w:hanging="720"/>
      </w:pPr>
      <w:rPr>
        <w:rFonts w:hint="default"/>
      </w:rPr>
    </w:lvl>
    <w:lvl w:ilvl="4">
      <w:start w:val="1"/>
      <w:numFmt w:val="decimal"/>
      <w:lvlText w:val="%1.%2.%3.%4.%5."/>
      <w:lvlJc w:val="left"/>
      <w:pPr>
        <w:ind w:left="4420" w:hanging="1080"/>
      </w:pPr>
      <w:rPr>
        <w:rFonts w:hint="default"/>
      </w:rPr>
    </w:lvl>
    <w:lvl w:ilvl="5">
      <w:start w:val="1"/>
      <w:numFmt w:val="decimal"/>
      <w:lvlText w:val="%1.%2.%3.%4.%5.%6."/>
      <w:lvlJc w:val="left"/>
      <w:pPr>
        <w:ind w:left="5255" w:hanging="1080"/>
      </w:pPr>
      <w:rPr>
        <w:rFonts w:hint="default"/>
      </w:rPr>
    </w:lvl>
    <w:lvl w:ilvl="6">
      <w:start w:val="1"/>
      <w:numFmt w:val="decimal"/>
      <w:lvlText w:val="%1.%2.%3.%4.%5.%6.%7."/>
      <w:lvlJc w:val="left"/>
      <w:pPr>
        <w:ind w:left="6090" w:hanging="1080"/>
      </w:pPr>
      <w:rPr>
        <w:rFonts w:hint="default"/>
      </w:rPr>
    </w:lvl>
    <w:lvl w:ilvl="7">
      <w:start w:val="1"/>
      <w:numFmt w:val="decimal"/>
      <w:lvlText w:val="%1.%2.%3.%4.%5.%6.%7.%8."/>
      <w:lvlJc w:val="left"/>
      <w:pPr>
        <w:ind w:left="7285" w:hanging="1440"/>
      </w:pPr>
      <w:rPr>
        <w:rFonts w:hint="default"/>
      </w:rPr>
    </w:lvl>
    <w:lvl w:ilvl="8">
      <w:start w:val="1"/>
      <w:numFmt w:val="decimal"/>
      <w:lvlText w:val="%1.%2.%3.%4.%5.%6.%7.%8.%9."/>
      <w:lvlJc w:val="left"/>
      <w:pPr>
        <w:ind w:left="8120" w:hanging="1440"/>
      </w:pPr>
      <w:rPr>
        <w:rFonts w:hint="default"/>
      </w:rPr>
    </w:lvl>
  </w:abstractNum>
  <w:abstractNum w:abstractNumId="38" w15:restartNumberingAfterBreak="0">
    <w:nsid w:val="6FFE33F3"/>
    <w:multiLevelType w:val="hybridMultilevel"/>
    <w:tmpl w:val="5D645010"/>
    <w:lvl w:ilvl="0" w:tplc="E5F2359C">
      <w:start w:val="1"/>
      <w:numFmt w:val="decimal"/>
      <w:lvlText w:val="%1."/>
      <w:lvlJc w:val="left"/>
      <w:pPr>
        <w:ind w:left="1670" w:hanging="347"/>
      </w:pPr>
      <w:rPr>
        <w:rFonts w:ascii="Calibri" w:eastAsia="Calibri" w:hAnsi="Calibri" w:cs="Calibri" w:hint="default"/>
        <w:b w:val="0"/>
        <w:bCs w:val="0"/>
        <w:i w:val="0"/>
        <w:iCs w:val="0"/>
        <w:spacing w:val="-2"/>
        <w:w w:val="100"/>
        <w:sz w:val="20"/>
        <w:szCs w:val="20"/>
        <w:lang w:val="pl-PL" w:eastAsia="en-US" w:bidi="ar-SA"/>
      </w:rPr>
    </w:lvl>
    <w:lvl w:ilvl="1" w:tplc="04150019" w:tentative="1">
      <w:start w:val="1"/>
      <w:numFmt w:val="lowerLetter"/>
      <w:lvlText w:val="%2."/>
      <w:lvlJc w:val="left"/>
      <w:pPr>
        <w:ind w:left="2275" w:hanging="360"/>
      </w:pPr>
    </w:lvl>
    <w:lvl w:ilvl="2" w:tplc="0415001B" w:tentative="1">
      <w:start w:val="1"/>
      <w:numFmt w:val="lowerRoman"/>
      <w:lvlText w:val="%3."/>
      <w:lvlJc w:val="right"/>
      <w:pPr>
        <w:ind w:left="2995" w:hanging="180"/>
      </w:pPr>
    </w:lvl>
    <w:lvl w:ilvl="3" w:tplc="0415000F" w:tentative="1">
      <w:start w:val="1"/>
      <w:numFmt w:val="decimal"/>
      <w:lvlText w:val="%4."/>
      <w:lvlJc w:val="left"/>
      <w:pPr>
        <w:ind w:left="3715" w:hanging="360"/>
      </w:pPr>
    </w:lvl>
    <w:lvl w:ilvl="4" w:tplc="04150019" w:tentative="1">
      <w:start w:val="1"/>
      <w:numFmt w:val="lowerLetter"/>
      <w:lvlText w:val="%5."/>
      <w:lvlJc w:val="left"/>
      <w:pPr>
        <w:ind w:left="4435" w:hanging="360"/>
      </w:pPr>
    </w:lvl>
    <w:lvl w:ilvl="5" w:tplc="0415001B" w:tentative="1">
      <w:start w:val="1"/>
      <w:numFmt w:val="lowerRoman"/>
      <w:lvlText w:val="%6."/>
      <w:lvlJc w:val="right"/>
      <w:pPr>
        <w:ind w:left="5155" w:hanging="180"/>
      </w:pPr>
    </w:lvl>
    <w:lvl w:ilvl="6" w:tplc="0415000F" w:tentative="1">
      <w:start w:val="1"/>
      <w:numFmt w:val="decimal"/>
      <w:lvlText w:val="%7."/>
      <w:lvlJc w:val="left"/>
      <w:pPr>
        <w:ind w:left="5875" w:hanging="360"/>
      </w:pPr>
    </w:lvl>
    <w:lvl w:ilvl="7" w:tplc="04150019" w:tentative="1">
      <w:start w:val="1"/>
      <w:numFmt w:val="lowerLetter"/>
      <w:lvlText w:val="%8."/>
      <w:lvlJc w:val="left"/>
      <w:pPr>
        <w:ind w:left="6595" w:hanging="360"/>
      </w:pPr>
    </w:lvl>
    <w:lvl w:ilvl="8" w:tplc="0415001B" w:tentative="1">
      <w:start w:val="1"/>
      <w:numFmt w:val="lowerRoman"/>
      <w:lvlText w:val="%9."/>
      <w:lvlJc w:val="right"/>
      <w:pPr>
        <w:ind w:left="7315" w:hanging="180"/>
      </w:pPr>
    </w:lvl>
  </w:abstractNum>
  <w:abstractNum w:abstractNumId="39" w15:restartNumberingAfterBreak="0">
    <w:nsid w:val="72AB6884"/>
    <w:multiLevelType w:val="hybridMultilevel"/>
    <w:tmpl w:val="48B4A1D2"/>
    <w:lvl w:ilvl="0" w:tplc="04150001">
      <w:start w:val="1"/>
      <w:numFmt w:val="bullet"/>
      <w:lvlText w:val=""/>
      <w:lvlJc w:val="left"/>
      <w:pPr>
        <w:ind w:left="1555" w:hanging="360"/>
      </w:pPr>
      <w:rPr>
        <w:rFonts w:ascii="Symbol" w:hAnsi="Symbol" w:hint="default"/>
      </w:rPr>
    </w:lvl>
    <w:lvl w:ilvl="1" w:tplc="04150003" w:tentative="1">
      <w:start w:val="1"/>
      <w:numFmt w:val="bullet"/>
      <w:lvlText w:val="o"/>
      <w:lvlJc w:val="left"/>
      <w:pPr>
        <w:ind w:left="2275" w:hanging="360"/>
      </w:pPr>
      <w:rPr>
        <w:rFonts w:ascii="Courier New" w:hAnsi="Courier New" w:cs="Courier New" w:hint="default"/>
      </w:rPr>
    </w:lvl>
    <w:lvl w:ilvl="2" w:tplc="04150005" w:tentative="1">
      <w:start w:val="1"/>
      <w:numFmt w:val="bullet"/>
      <w:lvlText w:val=""/>
      <w:lvlJc w:val="left"/>
      <w:pPr>
        <w:ind w:left="2995" w:hanging="360"/>
      </w:pPr>
      <w:rPr>
        <w:rFonts w:ascii="Wingdings" w:hAnsi="Wingdings" w:hint="default"/>
      </w:rPr>
    </w:lvl>
    <w:lvl w:ilvl="3" w:tplc="04150001" w:tentative="1">
      <w:start w:val="1"/>
      <w:numFmt w:val="bullet"/>
      <w:lvlText w:val=""/>
      <w:lvlJc w:val="left"/>
      <w:pPr>
        <w:ind w:left="3715" w:hanging="360"/>
      </w:pPr>
      <w:rPr>
        <w:rFonts w:ascii="Symbol" w:hAnsi="Symbol" w:hint="default"/>
      </w:rPr>
    </w:lvl>
    <w:lvl w:ilvl="4" w:tplc="04150003" w:tentative="1">
      <w:start w:val="1"/>
      <w:numFmt w:val="bullet"/>
      <w:lvlText w:val="o"/>
      <w:lvlJc w:val="left"/>
      <w:pPr>
        <w:ind w:left="4435" w:hanging="360"/>
      </w:pPr>
      <w:rPr>
        <w:rFonts w:ascii="Courier New" w:hAnsi="Courier New" w:cs="Courier New" w:hint="default"/>
      </w:rPr>
    </w:lvl>
    <w:lvl w:ilvl="5" w:tplc="04150005" w:tentative="1">
      <w:start w:val="1"/>
      <w:numFmt w:val="bullet"/>
      <w:lvlText w:val=""/>
      <w:lvlJc w:val="left"/>
      <w:pPr>
        <w:ind w:left="5155" w:hanging="360"/>
      </w:pPr>
      <w:rPr>
        <w:rFonts w:ascii="Wingdings" w:hAnsi="Wingdings" w:hint="default"/>
      </w:rPr>
    </w:lvl>
    <w:lvl w:ilvl="6" w:tplc="04150001" w:tentative="1">
      <w:start w:val="1"/>
      <w:numFmt w:val="bullet"/>
      <w:lvlText w:val=""/>
      <w:lvlJc w:val="left"/>
      <w:pPr>
        <w:ind w:left="5875" w:hanging="360"/>
      </w:pPr>
      <w:rPr>
        <w:rFonts w:ascii="Symbol" w:hAnsi="Symbol" w:hint="default"/>
      </w:rPr>
    </w:lvl>
    <w:lvl w:ilvl="7" w:tplc="04150003" w:tentative="1">
      <w:start w:val="1"/>
      <w:numFmt w:val="bullet"/>
      <w:lvlText w:val="o"/>
      <w:lvlJc w:val="left"/>
      <w:pPr>
        <w:ind w:left="6595" w:hanging="360"/>
      </w:pPr>
      <w:rPr>
        <w:rFonts w:ascii="Courier New" w:hAnsi="Courier New" w:cs="Courier New" w:hint="default"/>
      </w:rPr>
    </w:lvl>
    <w:lvl w:ilvl="8" w:tplc="04150005" w:tentative="1">
      <w:start w:val="1"/>
      <w:numFmt w:val="bullet"/>
      <w:lvlText w:val=""/>
      <w:lvlJc w:val="left"/>
      <w:pPr>
        <w:ind w:left="7315" w:hanging="360"/>
      </w:pPr>
      <w:rPr>
        <w:rFonts w:ascii="Wingdings" w:hAnsi="Wingdings" w:hint="default"/>
      </w:rPr>
    </w:lvl>
  </w:abstractNum>
  <w:abstractNum w:abstractNumId="40" w15:restartNumberingAfterBreak="0">
    <w:nsid w:val="76B00876"/>
    <w:multiLevelType w:val="hybridMultilevel"/>
    <w:tmpl w:val="66D6BBCA"/>
    <w:lvl w:ilvl="0" w:tplc="BE68370E">
      <w:start w:val="4"/>
      <w:numFmt w:val="decimal"/>
      <w:lvlText w:val="%1."/>
      <w:lvlJc w:val="left"/>
      <w:pPr>
        <w:ind w:left="848" w:hanging="360"/>
      </w:pPr>
      <w:rPr>
        <w:rFonts w:hint="default"/>
      </w:rPr>
    </w:lvl>
    <w:lvl w:ilvl="1" w:tplc="04150019" w:tentative="1">
      <w:start w:val="1"/>
      <w:numFmt w:val="lowerLetter"/>
      <w:lvlText w:val="%2."/>
      <w:lvlJc w:val="left"/>
      <w:pPr>
        <w:ind w:left="1568" w:hanging="360"/>
      </w:pPr>
    </w:lvl>
    <w:lvl w:ilvl="2" w:tplc="0415001B" w:tentative="1">
      <w:start w:val="1"/>
      <w:numFmt w:val="lowerRoman"/>
      <w:lvlText w:val="%3."/>
      <w:lvlJc w:val="right"/>
      <w:pPr>
        <w:ind w:left="2288" w:hanging="180"/>
      </w:pPr>
    </w:lvl>
    <w:lvl w:ilvl="3" w:tplc="0415000F" w:tentative="1">
      <w:start w:val="1"/>
      <w:numFmt w:val="decimal"/>
      <w:lvlText w:val="%4."/>
      <w:lvlJc w:val="left"/>
      <w:pPr>
        <w:ind w:left="3008" w:hanging="360"/>
      </w:pPr>
    </w:lvl>
    <w:lvl w:ilvl="4" w:tplc="04150019" w:tentative="1">
      <w:start w:val="1"/>
      <w:numFmt w:val="lowerLetter"/>
      <w:lvlText w:val="%5."/>
      <w:lvlJc w:val="left"/>
      <w:pPr>
        <w:ind w:left="3728" w:hanging="360"/>
      </w:pPr>
    </w:lvl>
    <w:lvl w:ilvl="5" w:tplc="0415001B" w:tentative="1">
      <w:start w:val="1"/>
      <w:numFmt w:val="lowerRoman"/>
      <w:lvlText w:val="%6."/>
      <w:lvlJc w:val="right"/>
      <w:pPr>
        <w:ind w:left="4448" w:hanging="180"/>
      </w:pPr>
    </w:lvl>
    <w:lvl w:ilvl="6" w:tplc="0415000F" w:tentative="1">
      <w:start w:val="1"/>
      <w:numFmt w:val="decimal"/>
      <w:lvlText w:val="%7."/>
      <w:lvlJc w:val="left"/>
      <w:pPr>
        <w:ind w:left="5168" w:hanging="360"/>
      </w:pPr>
    </w:lvl>
    <w:lvl w:ilvl="7" w:tplc="04150019" w:tentative="1">
      <w:start w:val="1"/>
      <w:numFmt w:val="lowerLetter"/>
      <w:lvlText w:val="%8."/>
      <w:lvlJc w:val="left"/>
      <w:pPr>
        <w:ind w:left="5888" w:hanging="360"/>
      </w:pPr>
    </w:lvl>
    <w:lvl w:ilvl="8" w:tplc="0415001B" w:tentative="1">
      <w:start w:val="1"/>
      <w:numFmt w:val="lowerRoman"/>
      <w:lvlText w:val="%9."/>
      <w:lvlJc w:val="right"/>
      <w:pPr>
        <w:ind w:left="6608" w:hanging="180"/>
      </w:pPr>
    </w:lvl>
  </w:abstractNum>
  <w:abstractNum w:abstractNumId="41" w15:restartNumberingAfterBreak="0">
    <w:nsid w:val="77F8284A"/>
    <w:multiLevelType w:val="hybridMultilevel"/>
    <w:tmpl w:val="9022D21C"/>
    <w:lvl w:ilvl="0" w:tplc="02CEED40">
      <w:start w:val="1"/>
      <w:numFmt w:val="decimal"/>
      <w:lvlText w:val="%1."/>
      <w:lvlJc w:val="left"/>
      <w:pPr>
        <w:ind w:left="839" w:hanging="346"/>
      </w:pPr>
      <w:rPr>
        <w:rFonts w:ascii="Calibri" w:eastAsia="Calibri" w:hAnsi="Calibri" w:cs="Calibri" w:hint="default"/>
        <w:b w:val="0"/>
        <w:bCs w:val="0"/>
        <w:i w:val="0"/>
        <w:iCs w:val="0"/>
        <w:spacing w:val="-3"/>
        <w:w w:val="100"/>
        <w:sz w:val="20"/>
        <w:szCs w:val="20"/>
        <w:lang w:val="pl-PL" w:eastAsia="en-US" w:bidi="ar-SA"/>
      </w:rPr>
    </w:lvl>
    <w:lvl w:ilvl="1" w:tplc="4F8AE4B0">
      <w:numFmt w:val="bullet"/>
      <w:lvlText w:val="•"/>
      <w:lvlJc w:val="left"/>
      <w:pPr>
        <w:ind w:left="1640" w:hanging="346"/>
      </w:pPr>
      <w:rPr>
        <w:rFonts w:hint="default"/>
        <w:lang w:val="pl-PL" w:eastAsia="en-US" w:bidi="ar-SA"/>
      </w:rPr>
    </w:lvl>
    <w:lvl w:ilvl="2" w:tplc="F918D3D2">
      <w:numFmt w:val="bullet"/>
      <w:lvlText w:val="•"/>
      <w:lvlJc w:val="left"/>
      <w:pPr>
        <w:ind w:left="2440" w:hanging="346"/>
      </w:pPr>
      <w:rPr>
        <w:rFonts w:hint="default"/>
        <w:lang w:val="pl-PL" w:eastAsia="en-US" w:bidi="ar-SA"/>
      </w:rPr>
    </w:lvl>
    <w:lvl w:ilvl="3" w:tplc="B906B702">
      <w:numFmt w:val="bullet"/>
      <w:lvlText w:val="•"/>
      <w:lvlJc w:val="left"/>
      <w:pPr>
        <w:ind w:left="3240" w:hanging="346"/>
      </w:pPr>
      <w:rPr>
        <w:rFonts w:hint="default"/>
        <w:lang w:val="pl-PL" w:eastAsia="en-US" w:bidi="ar-SA"/>
      </w:rPr>
    </w:lvl>
    <w:lvl w:ilvl="4" w:tplc="80B65142">
      <w:numFmt w:val="bullet"/>
      <w:lvlText w:val="•"/>
      <w:lvlJc w:val="left"/>
      <w:pPr>
        <w:ind w:left="4040" w:hanging="346"/>
      </w:pPr>
      <w:rPr>
        <w:rFonts w:hint="default"/>
        <w:lang w:val="pl-PL" w:eastAsia="en-US" w:bidi="ar-SA"/>
      </w:rPr>
    </w:lvl>
    <w:lvl w:ilvl="5" w:tplc="C84EDFDE">
      <w:numFmt w:val="bullet"/>
      <w:lvlText w:val="•"/>
      <w:lvlJc w:val="left"/>
      <w:pPr>
        <w:ind w:left="4840" w:hanging="346"/>
      </w:pPr>
      <w:rPr>
        <w:rFonts w:hint="default"/>
        <w:lang w:val="pl-PL" w:eastAsia="en-US" w:bidi="ar-SA"/>
      </w:rPr>
    </w:lvl>
    <w:lvl w:ilvl="6" w:tplc="C6540BA0">
      <w:numFmt w:val="bullet"/>
      <w:lvlText w:val="•"/>
      <w:lvlJc w:val="left"/>
      <w:pPr>
        <w:ind w:left="5640" w:hanging="346"/>
      </w:pPr>
      <w:rPr>
        <w:rFonts w:hint="default"/>
        <w:lang w:val="pl-PL" w:eastAsia="en-US" w:bidi="ar-SA"/>
      </w:rPr>
    </w:lvl>
    <w:lvl w:ilvl="7" w:tplc="58FC1DFE">
      <w:numFmt w:val="bullet"/>
      <w:lvlText w:val="•"/>
      <w:lvlJc w:val="left"/>
      <w:pPr>
        <w:ind w:left="6440" w:hanging="346"/>
      </w:pPr>
      <w:rPr>
        <w:rFonts w:hint="default"/>
        <w:lang w:val="pl-PL" w:eastAsia="en-US" w:bidi="ar-SA"/>
      </w:rPr>
    </w:lvl>
    <w:lvl w:ilvl="8" w:tplc="F934E31C">
      <w:numFmt w:val="bullet"/>
      <w:lvlText w:val="•"/>
      <w:lvlJc w:val="left"/>
      <w:pPr>
        <w:ind w:left="7240" w:hanging="346"/>
      </w:pPr>
      <w:rPr>
        <w:rFonts w:hint="default"/>
        <w:lang w:val="pl-PL" w:eastAsia="en-US" w:bidi="ar-SA"/>
      </w:rPr>
    </w:lvl>
  </w:abstractNum>
  <w:abstractNum w:abstractNumId="42" w15:restartNumberingAfterBreak="0">
    <w:nsid w:val="79481295"/>
    <w:multiLevelType w:val="hybridMultilevel"/>
    <w:tmpl w:val="49000F76"/>
    <w:lvl w:ilvl="0" w:tplc="9F168594">
      <w:start w:val="4"/>
      <w:numFmt w:val="lowerLetter"/>
      <w:lvlText w:val="%1)"/>
      <w:lvlJc w:val="left"/>
      <w:pPr>
        <w:ind w:left="329" w:hanging="215"/>
      </w:pPr>
      <w:rPr>
        <w:rFonts w:ascii="Calibri" w:eastAsia="Calibri" w:hAnsi="Calibri" w:cs="Calibri" w:hint="default"/>
        <w:b/>
        <w:bCs/>
        <w:i w:val="0"/>
        <w:iCs w:val="0"/>
        <w:spacing w:val="-1"/>
        <w:w w:val="100"/>
        <w:sz w:val="20"/>
        <w:szCs w:val="20"/>
        <w:lang w:val="pl-PL" w:eastAsia="en-US" w:bidi="ar-SA"/>
      </w:rPr>
    </w:lvl>
    <w:lvl w:ilvl="1" w:tplc="E8CA0CB4">
      <w:numFmt w:val="bullet"/>
      <w:lvlText w:val="-"/>
      <w:lvlJc w:val="left"/>
      <w:pPr>
        <w:ind w:left="221" w:hanging="107"/>
      </w:pPr>
      <w:rPr>
        <w:rFonts w:ascii="Calibri" w:eastAsia="Calibri" w:hAnsi="Calibri" w:cs="Calibri" w:hint="default"/>
        <w:b w:val="0"/>
        <w:bCs w:val="0"/>
        <w:i w:val="0"/>
        <w:iCs w:val="0"/>
        <w:spacing w:val="0"/>
        <w:w w:val="100"/>
        <w:sz w:val="20"/>
        <w:szCs w:val="20"/>
        <w:lang w:val="pl-PL" w:eastAsia="en-US" w:bidi="ar-SA"/>
      </w:rPr>
    </w:lvl>
    <w:lvl w:ilvl="2" w:tplc="D8445096">
      <w:numFmt w:val="bullet"/>
      <w:lvlText w:val="•"/>
      <w:lvlJc w:val="left"/>
      <w:pPr>
        <w:ind w:left="1266" w:hanging="107"/>
      </w:pPr>
      <w:rPr>
        <w:rFonts w:hint="default"/>
        <w:lang w:val="pl-PL" w:eastAsia="en-US" w:bidi="ar-SA"/>
      </w:rPr>
    </w:lvl>
    <w:lvl w:ilvl="3" w:tplc="1C728CB8">
      <w:numFmt w:val="bullet"/>
      <w:lvlText w:val="•"/>
      <w:lvlJc w:val="left"/>
      <w:pPr>
        <w:ind w:left="2213" w:hanging="107"/>
      </w:pPr>
      <w:rPr>
        <w:rFonts w:hint="default"/>
        <w:lang w:val="pl-PL" w:eastAsia="en-US" w:bidi="ar-SA"/>
      </w:rPr>
    </w:lvl>
    <w:lvl w:ilvl="4" w:tplc="D3A84A3E">
      <w:numFmt w:val="bullet"/>
      <w:lvlText w:val="•"/>
      <w:lvlJc w:val="left"/>
      <w:pPr>
        <w:ind w:left="3160" w:hanging="107"/>
      </w:pPr>
      <w:rPr>
        <w:rFonts w:hint="default"/>
        <w:lang w:val="pl-PL" w:eastAsia="en-US" w:bidi="ar-SA"/>
      </w:rPr>
    </w:lvl>
    <w:lvl w:ilvl="5" w:tplc="BE44D8DE">
      <w:numFmt w:val="bullet"/>
      <w:lvlText w:val="•"/>
      <w:lvlJc w:val="left"/>
      <w:pPr>
        <w:ind w:left="4107" w:hanging="107"/>
      </w:pPr>
      <w:rPr>
        <w:rFonts w:hint="default"/>
        <w:lang w:val="pl-PL" w:eastAsia="en-US" w:bidi="ar-SA"/>
      </w:rPr>
    </w:lvl>
    <w:lvl w:ilvl="6" w:tplc="79867874">
      <w:numFmt w:val="bullet"/>
      <w:lvlText w:val="•"/>
      <w:lvlJc w:val="left"/>
      <w:pPr>
        <w:ind w:left="5053" w:hanging="107"/>
      </w:pPr>
      <w:rPr>
        <w:rFonts w:hint="default"/>
        <w:lang w:val="pl-PL" w:eastAsia="en-US" w:bidi="ar-SA"/>
      </w:rPr>
    </w:lvl>
    <w:lvl w:ilvl="7" w:tplc="9EF00690">
      <w:numFmt w:val="bullet"/>
      <w:lvlText w:val="•"/>
      <w:lvlJc w:val="left"/>
      <w:pPr>
        <w:ind w:left="6000" w:hanging="107"/>
      </w:pPr>
      <w:rPr>
        <w:rFonts w:hint="default"/>
        <w:lang w:val="pl-PL" w:eastAsia="en-US" w:bidi="ar-SA"/>
      </w:rPr>
    </w:lvl>
    <w:lvl w:ilvl="8" w:tplc="3342D8F0">
      <w:numFmt w:val="bullet"/>
      <w:lvlText w:val="•"/>
      <w:lvlJc w:val="left"/>
      <w:pPr>
        <w:ind w:left="6947" w:hanging="107"/>
      </w:pPr>
      <w:rPr>
        <w:rFonts w:hint="default"/>
        <w:lang w:val="pl-PL" w:eastAsia="en-US" w:bidi="ar-SA"/>
      </w:rPr>
    </w:lvl>
  </w:abstractNum>
  <w:abstractNum w:abstractNumId="43" w15:restartNumberingAfterBreak="0">
    <w:nsid w:val="7DC247B9"/>
    <w:multiLevelType w:val="hybridMultilevel"/>
    <w:tmpl w:val="7632FF9E"/>
    <w:lvl w:ilvl="0" w:tplc="0B8C4240">
      <w:start w:val="1"/>
      <w:numFmt w:val="decimal"/>
      <w:lvlText w:val="%1."/>
      <w:lvlJc w:val="left"/>
      <w:pPr>
        <w:ind w:left="835" w:hanging="347"/>
      </w:pPr>
      <w:rPr>
        <w:rFonts w:ascii="Calibri" w:eastAsia="Calibri" w:hAnsi="Calibri" w:cs="Calibri" w:hint="default"/>
        <w:b w:val="0"/>
        <w:bCs w:val="0"/>
        <w:i w:val="0"/>
        <w:iCs w:val="0"/>
        <w:spacing w:val="-2"/>
        <w:w w:val="100"/>
        <w:sz w:val="20"/>
        <w:szCs w:val="20"/>
        <w:lang w:val="pl-PL" w:eastAsia="en-US" w:bidi="ar-SA"/>
      </w:rPr>
    </w:lvl>
    <w:lvl w:ilvl="1" w:tplc="142E7816">
      <w:numFmt w:val="bullet"/>
      <w:lvlText w:val="•"/>
      <w:lvlJc w:val="left"/>
      <w:pPr>
        <w:ind w:left="1640" w:hanging="347"/>
      </w:pPr>
      <w:rPr>
        <w:rFonts w:hint="default"/>
        <w:lang w:val="pl-PL" w:eastAsia="en-US" w:bidi="ar-SA"/>
      </w:rPr>
    </w:lvl>
    <w:lvl w:ilvl="2" w:tplc="788E4704">
      <w:numFmt w:val="bullet"/>
      <w:lvlText w:val="•"/>
      <w:lvlJc w:val="left"/>
      <w:pPr>
        <w:ind w:left="2440" w:hanging="347"/>
      </w:pPr>
      <w:rPr>
        <w:rFonts w:hint="default"/>
        <w:lang w:val="pl-PL" w:eastAsia="en-US" w:bidi="ar-SA"/>
      </w:rPr>
    </w:lvl>
    <w:lvl w:ilvl="3" w:tplc="DD327E16">
      <w:numFmt w:val="bullet"/>
      <w:lvlText w:val="•"/>
      <w:lvlJc w:val="left"/>
      <w:pPr>
        <w:ind w:left="3240" w:hanging="347"/>
      </w:pPr>
      <w:rPr>
        <w:rFonts w:hint="default"/>
        <w:lang w:val="pl-PL" w:eastAsia="en-US" w:bidi="ar-SA"/>
      </w:rPr>
    </w:lvl>
    <w:lvl w:ilvl="4" w:tplc="9C782C94">
      <w:numFmt w:val="bullet"/>
      <w:lvlText w:val="•"/>
      <w:lvlJc w:val="left"/>
      <w:pPr>
        <w:ind w:left="4040" w:hanging="347"/>
      </w:pPr>
      <w:rPr>
        <w:rFonts w:hint="default"/>
        <w:lang w:val="pl-PL" w:eastAsia="en-US" w:bidi="ar-SA"/>
      </w:rPr>
    </w:lvl>
    <w:lvl w:ilvl="5" w:tplc="A03813DC">
      <w:numFmt w:val="bullet"/>
      <w:lvlText w:val="•"/>
      <w:lvlJc w:val="left"/>
      <w:pPr>
        <w:ind w:left="4840" w:hanging="347"/>
      </w:pPr>
      <w:rPr>
        <w:rFonts w:hint="default"/>
        <w:lang w:val="pl-PL" w:eastAsia="en-US" w:bidi="ar-SA"/>
      </w:rPr>
    </w:lvl>
    <w:lvl w:ilvl="6" w:tplc="1B027ED8">
      <w:numFmt w:val="bullet"/>
      <w:lvlText w:val="•"/>
      <w:lvlJc w:val="left"/>
      <w:pPr>
        <w:ind w:left="5640" w:hanging="347"/>
      </w:pPr>
      <w:rPr>
        <w:rFonts w:hint="default"/>
        <w:lang w:val="pl-PL" w:eastAsia="en-US" w:bidi="ar-SA"/>
      </w:rPr>
    </w:lvl>
    <w:lvl w:ilvl="7" w:tplc="932A375A">
      <w:numFmt w:val="bullet"/>
      <w:lvlText w:val="•"/>
      <w:lvlJc w:val="left"/>
      <w:pPr>
        <w:ind w:left="6440" w:hanging="347"/>
      </w:pPr>
      <w:rPr>
        <w:rFonts w:hint="default"/>
        <w:lang w:val="pl-PL" w:eastAsia="en-US" w:bidi="ar-SA"/>
      </w:rPr>
    </w:lvl>
    <w:lvl w:ilvl="8" w:tplc="E578D1AE">
      <w:numFmt w:val="bullet"/>
      <w:lvlText w:val="•"/>
      <w:lvlJc w:val="left"/>
      <w:pPr>
        <w:ind w:left="7240" w:hanging="347"/>
      </w:pPr>
      <w:rPr>
        <w:rFonts w:hint="default"/>
        <w:lang w:val="pl-PL" w:eastAsia="en-US" w:bidi="ar-SA"/>
      </w:rPr>
    </w:lvl>
  </w:abstractNum>
  <w:abstractNum w:abstractNumId="44" w15:restartNumberingAfterBreak="0">
    <w:nsid w:val="7F1814E3"/>
    <w:multiLevelType w:val="hybridMultilevel"/>
    <w:tmpl w:val="8DA6C344"/>
    <w:lvl w:ilvl="0" w:tplc="A32E9A72">
      <w:start w:val="4"/>
      <w:numFmt w:val="decimal"/>
      <w:lvlText w:val="%1)"/>
      <w:lvlJc w:val="left"/>
      <w:pPr>
        <w:ind w:left="475" w:hanging="358"/>
      </w:pPr>
      <w:rPr>
        <w:rFonts w:ascii="Calibri" w:eastAsia="Calibri" w:hAnsi="Calibri" w:cs="Calibri" w:hint="default"/>
        <w:b w:val="0"/>
        <w:bCs w:val="0"/>
        <w:i w:val="0"/>
        <w:iCs w:val="0"/>
        <w:spacing w:val="-2"/>
        <w:w w:val="100"/>
        <w:sz w:val="20"/>
        <w:szCs w:val="20"/>
        <w:lang w:val="pl-PL" w:eastAsia="en-US" w:bidi="ar-SA"/>
      </w:rPr>
    </w:lvl>
    <w:lvl w:ilvl="1" w:tplc="C65AE09A">
      <w:numFmt w:val="bullet"/>
      <w:lvlText w:val="•"/>
      <w:lvlJc w:val="left"/>
      <w:pPr>
        <w:ind w:left="1316" w:hanging="358"/>
      </w:pPr>
      <w:rPr>
        <w:rFonts w:hint="default"/>
        <w:lang w:val="pl-PL" w:eastAsia="en-US" w:bidi="ar-SA"/>
      </w:rPr>
    </w:lvl>
    <w:lvl w:ilvl="2" w:tplc="F98C18B4">
      <w:numFmt w:val="bullet"/>
      <w:lvlText w:val="•"/>
      <w:lvlJc w:val="left"/>
      <w:pPr>
        <w:ind w:left="2152" w:hanging="358"/>
      </w:pPr>
      <w:rPr>
        <w:rFonts w:hint="default"/>
        <w:lang w:val="pl-PL" w:eastAsia="en-US" w:bidi="ar-SA"/>
      </w:rPr>
    </w:lvl>
    <w:lvl w:ilvl="3" w:tplc="FEC6B97E">
      <w:numFmt w:val="bullet"/>
      <w:lvlText w:val="•"/>
      <w:lvlJc w:val="left"/>
      <w:pPr>
        <w:ind w:left="2988" w:hanging="358"/>
      </w:pPr>
      <w:rPr>
        <w:rFonts w:hint="default"/>
        <w:lang w:val="pl-PL" w:eastAsia="en-US" w:bidi="ar-SA"/>
      </w:rPr>
    </w:lvl>
    <w:lvl w:ilvl="4" w:tplc="8FF67398">
      <w:numFmt w:val="bullet"/>
      <w:lvlText w:val="•"/>
      <w:lvlJc w:val="left"/>
      <w:pPr>
        <w:ind w:left="3824" w:hanging="358"/>
      </w:pPr>
      <w:rPr>
        <w:rFonts w:hint="default"/>
        <w:lang w:val="pl-PL" w:eastAsia="en-US" w:bidi="ar-SA"/>
      </w:rPr>
    </w:lvl>
    <w:lvl w:ilvl="5" w:tplc="ED740664">
      <w:numFmt w:val="bullet"/>
      <w:lvlText w:val="•"/>
      <w:lvlJc w:val="left"/>
      <w:pPr>
        <w:ind w:left="4660" w:hanging="358"/>
      </w:pPr>
      <w:rPr>
        <w:rFonts w:hint="default"/>
        <w:lang w:val="pl-PL" w:eastAsia="en-US" w:bidi="ar-SA"/>
      </w:rPr>
    </w:lvl>
    <w:lvl w:ilvl="6" w:tplc="8D14B060">
      <w:numFmt w:val="bullet"/>
      <w:lvlText w:val="•"/>
      <w:lvlJc w:val="left"/>
      <w:pPr>
        <w:ind w:left="5496" w:hanging="358"/>
      </w:pPr>
      <w:rPr>
        <w:rFonts w:hint="default"/>
        <w:lang w:val="pl-PL" w:eastAsia="en-US" w:bidi="ar-SA"/>
      </w:rPr>
    </w:lvl>
    <w:lvl w:ilvl="7" w:tplc="DAA6BFC4">
      <w:numFmt w:val="bullet"/>
      <w:lvlText w:val="•"/>
      <w:lvlJc w:val="left"/>
      <w:pPr>
        <w:ind w:left="6332" w:hanging="358"/>
      </w:pPr>
      <w:rPr>
        <w:rFonts w:hint="default"/>
        <w:lang w:val="pl-PL" w:eastAsia="en-US" w:bidi="ar-SA"/>
      </w:rPr>
    </w:lvl>
    <w:lvl w:ilvl="8" w:tplc="7E60C5D2">
      <w:numFmt w:val="bullet"/>
      <w:lvlText w:val="•"/>
      <w:lvlJc w:val="left"/>
      <w:pPr>
        <w:ind w:left="7168" w:hanging="358"/>
      </w:pPr>
      <w:rPr>
        <w:rFonts w:hint="default"/>
        <w:lang w:val="pl-PL" w:eastAsia="en-US" w:bidi="ar-SA"/>
      </w:rPr>
    </w:lvl>
  </w:abstractNum>
  <w:num w:numId="1" w16cid:durableId="734476152">
    <w:abstractNumId w:val="10"/>
  </w:num>
  <w:num w:numId="2" w16cid:durableId="1533303732">
    <w:abstractNumId w:val="43"/>
  </w:num>
  <w:num w:numId="3" w16cid:durableId="1221401125">
    <w:abstractNumId w:val="31"/>
  </w:num>
  <w:num w:numId="4" w16cid:durableId="1670981147">
    <w:abstractNumId w:val="19"/>
  </w:num>
  <w:num w:numId="5" w16cid:durableId="154691449">
    <w:abstractNumId w:val="21"/>
  </w:num>
  <w:num w:numId="6" w16cid:durableId="542710815">
    <w:abstractNumId w:val="44"/>
  </w:num>
  <w:num w:numId="7" w16cid:durableId="1638872167">
    <w:abstractNumId w:val="7"/>
  </w:num>
  <w:num w:numId="8" w16cid:durableId="757219235">
    <w:abstractNumId w:val="25"/>
  </w:num>
  <w:num w:numId="9" w16cid:durableId="2132436917">
    <w:abstractNumId w:val="33"/>
  </w:num>
  <w:num w:numId="10" w16cid:durableId="1043947686">
    <w:abstractNumId w:val="18"/>
  </w:num>
  <w:num w:numId="11" w16cid:durableId="56511529">
    <w:abstractNumId w:val="35"/>
  </w:num>
  <w:num w:numId="12" w16cid:durableId="991250736">
    <w:abstractNumId w:val="1"/>
  </w:num>
  <w:num w:numId="13" w16cid:durableId="1450004157">
    <w:abstractNumId w:val="42"/>
  </w:num>
  <w:num w:numId="14" w16cid:durableId="1386684462">
    <w:abstractNumId w:val="23"/>
  </w:num>
  <w:num w:numId="15" w16cid:durableId="1223251805">
    <w:abstractNumId w:val="8"/>
  </w:num>
  <w:num w:numId="16" w16cid:durableId="186676871">
    <w:abstractNumId w:val="3"/>
  </w:num>
  <w:num w:numId="17" w16cid:durableId="721904004">
    <w:abstractNumId w:val="11"/>
  </w:num>
  <w:num w:numId="18" w16cid:durableId="498230773">
    <w:abstractNumId w:val="32"/>
  </w:num>
  <w:num w:numId="19" w16cid:durableId="2043285923">
    <w:abstractNumId w:val="29"/>
  </w:num>
  <w:num w:numId="20" w16cid:durableId="426731566">
    <w:abstractNumId w:val="0"/>
  </w:num>
  <w:num w:numId="21" w16cid:durableId="713237824">
    <w:abstractNumId w:val="30"/>
  </w:num>
  <w:num w:numId="22" w16cid:durableId="1270818246">
    <w:abstractNumId w:val="9"/>
  </w:num>
  <w:num w:numId="23" w16cid:durableId="349071049">
    <w:abstractNumId w:val="13"/>
  </w:num>
  <w:num w:numId="24" w16cid:durableId="1404525790">
    <w:abstractNumId w:val="24"/>
  </w:num>
  <w:num w:numId="25" w16cid:durableId="725841399">
    <w:abstractNumId w:val="34"/>
  </w:num>
  <w:num w:numId="26" w16cid:durableId="1814977623">
    <w:abstractNumId w:val="41"/>
  </w:num>
  <w:num w:numId="27" w16cid:durableId="1665206710">
    <w:abstractNumId w:val="5"/>
  </w:num>
  <w:num w:numId="28" w16cid:durableId="1468430256">
    <w:abstractNumId w:val="38"/>
  </w:num>
  <w:num w:numId="29" w16cid:durableId="750657508">
    <w:abstractNumId w:val="4"/>
  </w:num>
  <w:num w:numId="30" w16cid:durableId="447244317">
    <w:abstractNumId w:val="39"/>
  </w:num>
  <w:num w:numId="31" w16cid:durableId="702438898">
    <w:abstractNumId w:val="26"/>
  </w:num>
  <w:num w:numId="32" w16cid:durableId="1652445276">
    <w:abstractNumId w:val="22"/>
  </w:num>
  <w:num w:numId="33" w16cid:durableId="978993155">
    <w:abstractNumId w:val="36"/>
  </w:num>
  <w:num w:numId="34" w16cid:durableId="218126518">
    <w:abstractNumId w:val="6"/>
  </w:num>
  <w:num w:numId="35" w16cid:durableId="1279029510">
    <w:abstractNumId w:val="27"/>
  </w:num>
  <w:num w:numId="36" w16cid:durableId="1339505875">
    <w:abstractNumId w:val="14"/>
  </w:num>
  <w:num w:numId="37" w16cid:durableId="521826210">
    <w:abstractNumId w:val="37"/>
  </w:num>
  <w:num w:numId="38" w16cid:durableId="1379937781">
    <w:abstractNumId w:val="20"/>
  </w:num>
  <w:num w:numId="39" w16cid:durableId="766849191">
    <w:abstractNumId w:val="12"/>
  </w:num>
  <w:num w:numId="40" w16cid:durableId="1125730666">
    <w:abstractNumId w:val="15"/>
  </w:num>
  <w:num w:numId="41" w16cid:durableId="1228109063">
    <w:abstractNumId w:val="28"/>
  </w:num>
  <w:num w:numId="42" w16cid:durableId="1616330545">
    <w:abstractNumId w:val="16"/>
  </w:num>
  <w:num w:numId="43" w16cid:durableId="566112561">
    <w:abstractNumId w:val="40"/>
  </w:num>
  <w:num w:numId="44" w16cid:durableId="767392365">
    <w:abstractNumId w:val="2"/>
  </w:num>
  <w:num w:numId="45" w16cid:durableId="10362269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E68"/>
    <w:rsid w:val="00001F88"/>
    <w:rsid w:val="00007918"/>
    <w:rsid w:val="00017149"/>
    <w:rsid w:val="000231E7"/>
    <w:rsid w:val="000327EB"/>
    <w:rsid w:val="0003441F"/>
    <w:rsid w:val="00040B79"/>
    <w:rsid w:val="00043E68"/>
    <w:rsid w:val="00057CE6"/>
    <w:rsid w:val="000632CF"/>
    <w:rsid w:val="000959BA"/>
    <w:rsid w:val="000B10F4"/>
    <w:rsid w:val="000B1E99"/>
    <w:rsid w:val="000E311F"/>
    <w:rsid w:val="000E6D44"/>
    <w:rsid w:val="00101001"/>
    <w:rsid w:val="0011546C"/>
    <w:rsid w:val="001308AB"/>
    <w:rsid w:val="00161E55"/>
    <w:rsid w:val="001B0051"/>
    <w:rsid w:val="001C0149"/>
    <w:rsid w:val="001C1FC1"/>
    <w:rsid w:val="001E4C7B"/>
    <w:rsid w:val="0020020E"/>
    <w:rsid w:val="00213486"/>
    <w:rsid w:val="0023148F"/>
    <w:rsid w:val="00231D6C"/>
    <w:rsid w:val="002337DB"/>
    <w:rsid w:val="00237CCF"/>
    <w:rsid w:val="002813FD"/>
    <w:rsid w:val="00297FA9"/>
    <w:rsid w:val="002A64D5"/>
    <w:rsid w:val="002B0212"/>
    <w:rsid w:val="002C5923"/>
    <w:rsid w:val="002F586D"/>
    <w:rsid w:val="00323A8A"/>
    <w:rsid w:val="00335052"/>
    <w:rsid w:val="00335917"/>
    <w:rsid w:val="003438CB"/>
    <w:rsid w:val="00345C79"/>
    <w:rsid w:val="0037237D"/>
    <w:rsid w:val="003810F5"/>
    <w:rsid w:val="003B15EC"/>
    <w:rsid w:val="003C15E9"/>
    <w:rsid w:val="003C1EAC"/>
    <w:rsid w:val="004121EC"/>
    <w:rsid w:val="0041740C"/>
    <w:rsid w:val="00475C23"/>
    <w:rsid w:val="004909AB"/>
    <w:rsid w:val="0049448A"/>
    <w:rsid w:val="004C043E"/>
    <w:rsid w:val="004C5E2A"/>
    <w:rsid w:val="004F276B"/>
    <w:rsid w:val="004F5232"/>
    <w:rsid w:val="005146F0"/>
    <w:rsid w:val="0053368B"/>
    <w:rsid w:val="005341C2"/>
    <w:rsid w:val="00541604"/>
    <w:rsid w:val="005872E8"/>
    <w:rsid w:val="00597C84"/>
    <w:rsid w:val="005B25A8"/>
    <w:rsid w:val="005B74E8"/>
    <w:rsid w:val="005C0672"/>
    <w:rsid w:val="005C20C4"/>
    <w:rsid w:val="005E6CAA"/>
    <w:rsid w:val="00606002"/>
    <w:rsid w:val="006466DD"/>
    <w:rsid w:val="006577C8"/>
    <w:rsid w:val="006579A7"/>
    <w:rsid w:val="00690AA0"/>
    <w:rsid w:val="00692073"/>
    <w:rsid w:val="006C351A"/>
    <w:rsid w:val="006D583C"/>
    <w:rsid w:val="006D5C94"/>
    <w:rsid w:val="00750473"/>
    <w:rsid w:val="00767D13"/>
    <w:rsid w:val="0079701B"/>
    <w:rsid w:val="007976E2"/>
    <w:rsid w:val="007B098E"/>
    <w:rsid w:val="007D2BB7"/>
    <w:rsid w:val="007E05C1"/>
    <w:rsid w:val="007E7C1F"/>
    <w:rsid w:val="007F1937"/>
    <w:rsid w:val="008125E5"/>
    <w:rsid w:val="00821ED1"/>
    <w:rsid w:val="00853655"/>
    <w:rsid w:val="00872E44"/>
    <w:rsid w:val="00895E73"/>
    <w:rsid w:val="00896E64"/>
    <w:rsid w:val="008A7F7C"/>
    <w:rsid w:val="00901B08"/>
    <w:rsid w:val="00910DCD"/>
    <w:rsid w:val="009323E5"/>
    <w:rsid w:val="00944C2F"/>
    <w:rsid w:val="00970699"/>
    <w:rsid w:val="00974F42"/>
    <w:rsid w:val="009A3CE9"/>
    <w:rsid w:val="009B28B3"/>
    <w:rsid w:val="009B5E59"/>
    <w:rsid w:val="009D0321"/>
    <w:rsid w:val="009D7033"/>
    <w:rsid w:val="009E254C"/>
    <w:rsid w:val="009F3425"/>
    <w:rsid w:val="00A14C31"/>
    <w:rsid w:val="00A23EDF"/>
    <w:rsid w:val="00A26D78"/>
    <w:rsid w:val="00A34712"/>
    <w:rsid w:val="00A37B22"/>
    <w:rsid w:val="00A60DCC"/>
    <w:rsid w:val="00A6487B"/>
    <w:rsid w:val="00A66F79"/>
    <w:rsid w:val="00A77595"/>
    <w:rsid w:val="00A91F55"/>
    <w:rsid w:val="00A934A0"/>
    <w:rsid w:val="00AA63AF"/>
    <w:rsid w:val="00AB6141"/>
    <w:rsid w:val="00B03B48"/>
    <w:rsid w:val="00B24A64"/>
    <w:rsid w:val="00B466AE"/>
    <w:rsid w:val="00B54267"/>
    <w:rsid w:val="00B72E13"/>
    <w:rsid w:val="00B77453"/>
    <w:rsid w:val="00B93701"/>
    <w:rsid w:val="00BD5448"/>
    <w:rsid w:val="00BD7205"/>
    <w:rsid w:val="00BE0A4B"/>
    <w:rsid w:val="00C005C9"/>
    <w:rsid w:val="00C0664F"/>
    <w:rsid w:val="00C21C4C"/>
    <w:rsid w:val="00C2310B"/>
    <w:rsid w:val="00C328A9"/>
    <w:rsid w:val="00C54F15"/>
    <w:rsid w:val="00C65B4C"/>
    <w:rsid w:val="00C748B7"/>
    <w:rsid w:val="00CB7984"/>
    <w:rsid w:val="00CF2D31"/>
    <w:rsid w:val="00D306EC"/>
    <w:rsid w:val="00D342A6"/>
    <w:rsid w:val="00D45EBB"/>
    <w:rsid w:val="00D47F93"/>
    <w:rsid w:val="00D53D73"/>
    <w:rsid w:val="00D77669"/>
    <w:rsid w:val="00D9685B"/>
    <w:rsid w:val="00DE3C15"/>
    <w:rsid w:val="00DF5585"/>
    <w:rsid w:val="00DF67EA"/>
    <w:rsid w:val="00E03E0F"/>
    <w:rsid w:val="00E10453"/>
    <w:rsid w:val="00E51E7A"/>
    <w:rsid w:val="00E65F96"/>
    <w:rsid w:val="00E7114B"/>
    <w:rsid w:val="00E93198"/>
    <w:rsid w:val="00E93344"/>
    <w:rsid w:val="00EA544A"/>
    <w:rsid w:val="00EB0229"/>
    <w:rsid w:val="00EB5E73"/>
    <w:rsid w:val="00ED6C3F"/>
    <w:rsid w:val="00F100B1"/>
    <w:rsid w:val="00F113CF"/>
    <w:rsid w:val="00F15323"/>
    <w:rsid w:val="00F24A79"/>
    <w:rsid w:val="00F40ECC"/>
    <w:rsid w:val="00F55699"/>
    <w:rsid w:val="00F777F4"/>
    <w:rsid w:val="00F81DDE"/>
    <w:rsid w:val="00F96E01"/>
    <w:rsid w:val="00FB6B24"/>
    <w:rsid w:val="00FC779A"/>
    <w:rsid w:val="00FD3AD6"/>
    <w:rsid w:val="00FF67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0FD57"/>
  <w15:docId w15:val="{760AECDF-B01A-C549-B573-0EAA513AB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15EC"/>
    <w:rPr>
      <w:lang w:val="pl-PL"/>
    </w:rPr>
  </w:style>
  <w:style w:type="paragraph" w:styleId="Nagwek1">
    <w:name w:val="heading 1"/>
    <w:basedOn w:val="Normalny"/>
    <w:next w:val="Normalny"/>
    <w:link w:val="Nagwek1Znak"/>
    <w:uiPriority w:val="9"/>
    <w:qFormat/>
    <w:rsid w:val="00F113C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3">
    <w:name w:val="heading 3"/>
    <w:basedOn w:val="Normalny"/>
    <w:link w:val="Nagwek3Znak"/>
    <w:uiPriority w:val="9"/>
    <w:qFormat/>
    <w:rsid w:val="00690AA0"/>
    <w:pPr>
      <w:widowControl/>
      <w:autoSpaceDE/>
      <w:autoSpaceDN/>
      <w:spacing w:before="100" w:beforeAutospacing="1" w:after="100" w:afterAutospacing="1"/>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kapitzlist">
    <w:name w:val="List Paragraph"/>
    <w:basedOn w:val="Normalny"/>
    <w:uiPriority w:val="1"/>
    <w:qFormat/>
  </w:style>
  <w:style w:type="paragraph" w:customStyle="1" w:styleId="TableParagraph">
    <w:name w:val="Table Paragraph"/>
    <w:basedOn w:val="Normalny"/>
    <w:uiPriority w:val="1"/>
    <w:qFormat/>
    <w:pPr>
      <w:ind w:left="115"/>
    </w:pPr>
    <w:rPr>
      <w:rFonts w:ascii="Calibri" w:eastAsia="Calibri" w:hAnsi="Calibri" w:cs="Calibri"/>
    </w:rPr>
  </w:style>
  <w:style w:type="paragraph" w:customStyle="1" w:styleId="p1">
    <w:name w:val="p1"/>
    <w:basedOn w:val="Normalny"/>
    <w:rsid w:val="00001F88"/>
    <w:pPr>
      <w:widowControl/>
      <w:autoSpaceDE/>
      <w:autoSpaceDN/>
    </w:pPr>
    <w:rPr>
      <w:rFonts w:ascii="Helvetica" w:eastAsia="Times New Roman" w:hAnsi="Helvetica" w:cs="Times New Roman"/>
      <w:color w:val="000000"/>
      <w:sz w:val="11"/>
      <w:szCs w:val="11"/>
      <w:lang w:eastAsia="pl-PL"/>
    </w:rPr>
  </w:style>
  <w:style w:type="character" w:customStyle="1" w:styleId="s1">
    <w:name w:val="s1"/>
    <w:basedOn w:val="Domylnaczcionkaakapitu"/>
    <w:rsid w:val="00001F88"/>
    <w:rPr>
      <w:rFonts w:ascii="Helvetica" w:hAnsi="Helvetica" w:hint="default"/>
      <w:sz w:val="7"/>
      <w:szCs w:val="7"/>
    </w:rPr>
  </w:style>
  <w:style w:type="paragraph" w:customStyle="1" w:styleId="p2">
    <w:name w:val="p2"/>
    <w:basedOn w:val="Normalny"/>
    <w:rsid w:val="005C0672"/>
    <w:pPr>
      <w:widowControl/>
      <w:autoSpaceDE/>
      <w:autoSpaceDN/>
    </w:pPr>
    <w:rPr>
      <w:rFonts w:ascii="Helvetica" w:eastAsia="Times New Roman" w:hAnsi="Helvetica" w:cs="Times New Roman"/>
      <w:color w:val="000000"/>
      <w:sz w:val="11"/>
      <w:szCs w:val="11"/>
      <w:lang w:eastAsia="pl-PL"/>
    </w:rPr>
  </w:style>
  <w:style w:type="character" w:customStyle="1" w:styleId="s2">
    <w:name w:val="s2"/>
    <w:basedOn w:val="Domylnaczcionkaakapitu"/>
    <w:rsid w:val="005C0672"/>
    <w:rPr>
      <w:rFonts w:ascii="Helvetica" w:hAnsi="Helvetica" w:hint="default"/>
      <w:sz w:val="9"/>
      <w:szCs w:val="9"/>
    </w:rPr>
  </w:style>
  <w:style w:type="character" w:customStyle="1" w:styleId="s3">
    <w:name w:val="s3"/>
    <w:basedOn w:val="Domylnaczcionkaakapitu"/>
    <w:rsid w:val="005C0672"/>
    <w:rPr>
      <w:color w:val="FB0007"/>
    </w:rPr>
  </w:style>
  <w:style w:type="paragraph" w:styleId="Nagwek">
    <w:name w:val="header"/>
    <w:basedOn w:val="Normalny"/>
    <w:link w:val="NagwekZnak"/>
    <w:uiPriority w:val="99"/>
    <w:unhideWhenUsed/>
    <w:rsid w:val="002C5923"/>
    <w:pPr>
      <w:tabs>
        <w:tab w:val="center" w:pos="4536"/>
        <w:tab w:val="right" w:pos="9072"/>
      </w:tabs>
    </w:pPr>
  </w:style>
  <w:style w:type="character" w:customStyle="1" w:styleId="NagwekZnak">
    <w:name w:val="Nagłówek Znak"/>
    <w:basedOn w:val="Domylnaczcionkaakapitu"/>
    <w:link w:val="Nagwek"/>
    <w:uiPriority w:val="99"/>
    <w:rsid w:val="002C5923"/>
    <w:rPr>
      <w:lang w:val="pl-PL"/>
    </w:rPr>
  </w:style>
  <w:style w:type="paragraph" w:styleId="Stopka">
    <w:name w:val="footer"/>
    <w:basedOn w:val="Normalny"/>
    <w:link w:val="StopkaZnak"/>
    <w:uiPriority w:val="99"/>
    <w:unhideWhenUsed/>
    <w:rsid w:val="002C5923"/>
    <w:pPr>
      <w:tabs>
        <w:tab w:val="center" w:pos="4536"/>
        <w:tab w:val="right" w:pos="9072"/>
      </w:tabs>
    </w:pPr>
  </w:style>
  <w:style w:type="character" w:customStyle="1" w:styleId="StopkaZnak">
    <w:name w:val="Stopka Znak"/>
    <w:basedOn w:val="Domylnaczcionkaakapitu"/>
    <w:link w:val="Stopka"/>
    <w:uiPriority w:val="99"/>
    <w:rsid w:val="002C5923"/>
    <w:rPr>
      <w:lang w:val="pl-PL"/>
    </w:rPr>
  </w:style>
  <w:style w:type="character" w:customStyle="1" w:styleId="Nagwek3Znak">
    <w:name w:val="Nagłówek 3 Znak"/>
    <w:basedOn w:val="Domylnaczcionkaakapitu"/>
    <w:link w:val="Nagwek3"/>
    <w:uiPriority w:val="9"/>
    <w:rsid w:val="00690AA0"/>
    <w:rPr>
      <w:rFonts w:ascii="Times New Roman" w:eastAsia="Times New Roman" w:hAnsi="Times New Roman" w:cs="Times New Roman"/>
      <w:b/>
      <w:bCs/>
      <w:sz w:val="27"/>
      <w:szCs w:val="27"/>
      <w:lang w:val="pl-PL" w:eastAsia="pl-PL"/>
    </w:rPr>
  </w:style>
  <w:style w:type="paragraph" w:styleId="NormalnyWeb">
    <w:name w:val="Normal (Web)"/>
    <w:basedOn w:val="Normalny"/>
    <w:uiPriority w:val="99"/>
    <w:semiHidden/>
    <w:unhideWhenUsed/>
    <w:rsid w:val="00690AA0"/>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690AA0"/>
    <w:rPr>
      <w:b/>
      <w:bCs/>
    </w:rPr>
  </w:style>
  <w:style w:type="character" w:customStyle="1" w:styleId="Nagwek1Znak">
    <w:name w:val="Nagłówek 1 Znak"/>
    <w:basedOn w:val="Domylnaczcionkaakapitu"/>
    <w:link w:val="Nagwek1"/>
    <w:uiPriority w:val="9"/>
    <w:rsid w:val="00F113CF"/>
    <w:rPr>
      <w:rFonts w:asciiTheme="majorHAnsi" w:eastAsiaTheme="majorEastAsia" w:hAnsiTheme="majorHAnsi" w:cstheme="majorBidi"/>
      <w:color w:val="365F91" w:themeColor="accent1" w:themeShade="BF"/>
      <w:sz w:val="32"/>
      <w:szCs w:val="32"/>
      <w:lang w:val="pl-PL"/>
    </w:rPr>
  </w:style>
  <w:style w:type="paragraph" w:customStyle="1" w:styleId="Default">
    <w:name w:val="Default"/>
    <w:rsid w:val="009D0321"/>
    <w:pPr>
      <w:widowControl/>
      <w:adjustRightInd w:val="0"/>
    </w:pPr>
    <w:rPr>
      <w:rFonts w:ascii="Calibri" w:hAnsi="Calibri" w:cs="Calibri"/>
      <w:color w:val="000000"/>
      <w:sz w:val="24"/>
      <w:szCs w:val="24"/>
      <w:lang w:val="pl-PL"/>
    </w:rPr>
  </w:style>
  <w:style w:type="character" w:customStyle="1" w:styleId="gmail-apple-converted-space">
    <w:name w:val="gmail-apple-converted-space"/>
    <w:basedOn w:val="Domylnaczcionkaakapitu"/>
    <w:rsid w:val="009D0321"/>
  </w:style>
  <w:style w:type="character" w:customStyle="1" w:styleId="apple-converted-space">
    <w:name w:val="apple-converted-space"/>
    <w:basedOn w:val="Domylnaczcionkaakapitu"/>
    <w:rsid w:val="006920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2489054">
      <w:bodyDiv w:val="1"/>
      <w:marLeft w:val="0"/>
      <w:marRight w:val="0"/>
      <w:marTop w:val="0"/>
      <w:marBottom w:val="0"/>
      <w:divBdr>
        <w:top w:val="none" w:sz="0" w:space="0" w:color="auto"/>
        <w:left w:val="none" w:sz="0" w:space="0" w:color="auto"/>
        <w:bottom w:val="none" w:sz="0" w:space="0" w:color="auto"/>
        <w:right w:val="none" w:sz="0" w:space="0" w:color="auto"/>
      </w:divBdr>
    </w:div>
    <w:div w:id="324403466">
      <w:bodyDiv w:val="1"/>
      <w:marLeft w:val="0"/>
      <w:marRight w:val="0"/>
      <w:marTop w:val="0"/>
      <w:marBottom w:val="0"/>
      <w:divBdr>
        <w:top w:val="none" w:sz="0" w:space="0" w:color="auto"/>
        <w:left w:val="none" w:sz="0" w:space="0" w:color="auto"/>
        <w:bottom w:val="none" w:sz="0" w:space="0" w:color="auto"/>
        <w:right w:val="none" w:sz="0" w:space="0" w:color="auto"/>
      </w:divBdr>
    </w:div>
    <w:div w:id="383528716">
      <w:bodyDiv w:val="1"/>
      <w:marLeft w:val="0"/>
      <w:marRight w:val="0"/>
      <w:marTop w:val="0"/>
      <w:marBottom w:val="0"/>
      <w:divBdr>
        <w:top w:val="none" w:sz="0" w:space="0" w:color="auto"/>
        <w:left w:val="none" w:sz="0" w:space="0" w:color="auto"/>
        <w:bottom w:val="none" w:sz="0" w:space="0" w:color="auto"/>
        <w:right w:val="none" w:sz="0" w:space="0" w:color="auto"/>
      </w:divBdr>
    </w:div>
    <w:div w:id="598804585">
      <w:bodyDiv w:val="1"/>
      <w:marLeft w:val="0"/>
      <w:marRight w:val="0"/>
      <w:marTop w:val="0"/>
      <w:marBottom w:val="0"/>
      <w:divBdr>
        <w:top w:val="none" w:sz="0" w:space="0" w:color="auto"/>
        <w:left w:val="none" w:sz="0" w:space="0" w:color="auto"/>
        <w:bottom w:val="none" w:sz="0" w:space="0" w:color="auto"/>
        <w:right w:val="none" w:sz="0" w:space="0" w:color="auto"/>
      </w:divBdr>
    </w:div>
    <w:div w:id="1056785419">
      <w:bodyDiv w:val="1"/>
      <w:marLeft w:val="0"/>
      <w:marRight w:val="0"/>
      <w:marTop w:val="0"/>
      <w:marBottom w:val="0"/>
      <w:divBdr>
        <w:top w:val="none" w:sz="0" w:space="0" w:color="auto"/>
        <w:left w:val="none" w:sz="0" w:space="0" w:color="auto"/>
        <w:bottom w:val="none" w:sz="0" w:space="0" w:color="auto"/>
        <w:right w:val="none" w:sz="0" w:space="0" w:color="auto"/>
      </w:divBdr>
    </w:div>
    <w:div w:id="1738672680">
      <w:bodyDiv w:val="1"/>
      <w:marLeft w:val="0"/>
      <w:marRight w:val="0"/>
      <w:marTop w:val="0"/>
      <w:marBottom w:val="0"/>
      <w:divBdr>
        <w:top w:val="none" w:sz="0" w:space="0" w:color="auto"/>
        <w:left w:val="none" w:sz="0" w:space="0" w:color="auto"/>
        <w:bottom w:val="none" w:sz="0" w:space="0" w:color="auto"/>
        <w:right w:val="none" w:sz="0" w:space="0" w:color="auto"/>
      </w:divBdr>
    </w:div>
    <w:div w:id="1838185744">
      <w:bodyDiv w:val="1"/>
      <w:marLeft w:val="0"/>
      <w:marRight w:val="0"/>
      <w:marTop w:val="0"/>
      <w:marBottom w:val="0"/>
      <w:divBdr>
        <w:top w:val="none" w:sz="0" w:space="0" w:color="auto"/>
        <w:left w:val="none" w:sz="0" w:space="0" w:color="auto"/>
        <w:bottom w:val="none" w:sz="0" w:space="0" w:color="auto"/>
        <w:right w:val="none" w:sz="0" w:space="0" w:color="auto"/>
      </w:divBdr>
    </w:div>
    <w:div w:id="1964920944">
      <w:bodyDiv w:val="1"/>
      <w:marLeft w:val="0"/>
      <w:marRight w:val="0"/>
      <w:marTop w:val="0"/>
      <w:marBottom w:val="0"/>
      <w:divBdr>
        <w:top w:val="none" w:sz="0" w:space="0" w:color="auto"/>
        <w:left w:val="none" w:sz="0" w:space="0" w:color="auto"/>
        <w:bottom w:val="none" w:sz="0" w:space="0" w:color="auto"/>
        <w:right w:val="none" w:sz="0" w:space="0" w:color="auto"/>
      </w:divBdr>
    </w:div>
    <w:div w:id="2108846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1A628-3ED4-4654-96A9-BE89CA299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4848</Words>
  <Characters>29092</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Karolina Musielewicz</cp:lastModifiedBy>
  <cp:revision>3</cp:revision>
  <dcterms:created xsi:type="dcterms:W3CDTF">2025-12-03T14:52:00Z</dcterms:created>
  <dcterms:modified xsi:type="dcterms:W3CDTF">2025-12-03T14:54:00Z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2025-08-28T00:00:00Z</vt:filetime>
  </property>
  <property fmtid="{D5CDD505-2E9C-101B-9397-08002B2CF9AE}" pid="3" name="LastSaved">
    <vt:filetime>2025-09-11T00:00:00Z</vt:filetime>
  </property>
  <property fmtid="{D5CDD505-2E9C-101B-9397-08002B2CF9AE}" pid="4" name="Producer">
    <vt:lpwstr>macOS Wersja 13.4.1 (c) (kompilacja 22F770820d) Quartz PDFContext</vt:lpwstr>
  </property>
</Properties>
</file>